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741" w:rsidRDefault="00976741" w:rsidP="00976741">
      <w:pPr>
        <w:bidi w:val="0"/>
        <w:jc w:val="right"/>
        <w:rPr>
          <w:b/>
          <w:bCs/>
          <w:sz w:val="32"/>
          <w:szCs w:val="32"/>
          <w:rtl/>
          <w:lang w:bidi="ar-IQ"/>
        </w:rPr>
      </w:pPr>
      <w:r w:rsidRPr="008E689E">
        <w:rPr>
          <w:rFonts w:hint="cs"/>
          <w:b/>
          <w:bCs/>
          <w:sz w:val="32"/>
          <w:szCs w:val="32"/>
          <w:rtl/>
          <w:lang w:bidi="ar-IQ"/>
        </w:rPr>
        <w:t>وزا</w:t>
      </w:r>
      <w:r>
        <w:rPr>
          <w:rFonts w:hint="cs"/>
          <w:b/>
          <w:bCs/>
          <w:sz w:val="32"/>
          <w:szCs w:val="32"/>
          <w:rtl/>
          <w:lang w:bidi="ar-IQ"/>
        </w:rPr>
        <w:t>رة التعليم العالي و البحث العلمي</w:t>
      </w:r>
    </w:p>
    <w:p w:rsidR="00976741" w:rsidRDefault="00976741" w:rsidP="00976741">
      <w:pPr>
        <w:bidi w:val="0"/>
        <w:jc w:val="right"/>
        <w:rPr>
          <w:b/>
          <w:bCs/>
          <w:sz w:val="32"/>
          <w:szCs w:val="32"/>
          <w:rtl/>
          <w:lang w:bidi="ar-IQ"/>
        </w:rPr>
      </w:pPr>
      <w:r>
        <w:rPr>
          <w:rFonts w:hint="cs"/>
          <w:b/>
          <w:bCs/>
          <w:sz w:val="32"/>
          <w:szCs w:val="32"/>
          <w:rtl/>
          <w:lang w:bidi="ar-IQ"/>
        </w:rPr>
        <w:t>هيئة التعليم التقني</w:t>
      </w:r>
    </w:p>
    <w:p w:rsidR="00976741" w:rsidRPr="008E689E" w:rsidRDefault="00976741" w:rsidP="00976741">
      <w:pPr>
        <w:jc w:val="both"/>
        <w:rPr>
          <w:b/>
          <w:bCs/>
          <w:sz w:val="32"/>
          <w:szCs w:val="32"/>
          <w:rtl/>
          <w:lang w:bidi="ar-IQ"/>
        </w:rPr>
      </w:pPr>
      <w:r w:rsidRPr="008E689E">
        <w:rPr>
          <w:rFonts w:hint="cs"/>
          <w:b/>
          <w:bCs/>
          <w:sz w:val="32"/>
          <w:szCs w:val="32"/>
          <w:rtl/>
          <w:lang w:bidi="ar-IQ"/>
        </w:rPr>
        <w:t>الكلية التقنية الإدارية</w:t>
      </w:r>
    </w:p>
    <w:p w:rsidR="0027750C" w:rsidRPr="008E689E" w:rsidRDefault="0027750C" w:rsidP="0027750C">
      <w:pPr>
        <w:jc w:val="both"/>
        <w:rPr>
          <w:b/>
          <w:bCs/>
          <w:sz w:val="32"/>
          <w:szCs w:val="32"/>
          <w:rtl/>
          <w:lang w:bidi="ar-IQ"/>
        </w:rPr>
      </w:pPr>
      <w:r>
        <w:rPr>
          <w:rFonts w:hint="cs"/>
          <w:b/>
          <w:bCs/>
          <w:sz w:val="32"/>
          <w:szCs w:val="32"/>
          <w:rtl/>
          <w:lang w:bidi="ar-IQ"/>
        </w:rPr>
        <w:t xml:space="preserve">قسم تقنيات المالية والمحاسبية </w:t>
      </w:r>
    </w:p>
    <w:p w:rsidR="00976741" w:rsidRDefault="00621E60" w:rsidP="00976741">
      <w:pPr>
        <w:jc w:val="both"/>
        <w:rPr>
          <w:b/>
          <w:bCs/>
          <w:sz w:val="32"/>
          <w:szCs w:val="32"/>
          <w:rtl/>
          <w:lang w:bidi="ar-IQ"/>
        </w:rPr>
      </w:pPr>
      <w:r>
        <w:rPr>
          <w:b/>
          <w:bCs/>
          <w:noProof/>
          <w:sz w:val="32"/>
          <w:szCs w:val="32"/>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8" type="#_x0000_t53" style="position:absolute;left:0;text-align:left;margin-left:64.3pt;margin-top:21.35pt;width:265.35pt;height:84pt;z-index:251647488" fillcolor="#c0504d [3205]" strokecolor="#f2f2f2 [3041]" strokeweight="3pt">
            <v:shadow on="t" color="#622423 [1605]" opacity=".5" offset="-15pt,12pt" offset2="-18pt,12pt"/>
            <v:textbox>
              <w:txbxContent>
                <w:p w:rsidR="00656223" w:rsidRDefault="00656223" w:rsidP="0027750C">
                  <w:pPr>
                    <w:jc w:val="center"/>
                    <w:rPr>
                      <w:rtl/>
                      <w:lang w:bidi="ar-IQ"/>
                    </w:rPr>
                  </w:pPr>
                  <w:r>
                    <w:rPr>
                      <w:rFonts w:hint="cs"/>
                      <w:rtl/>
                      <w:lang w:bidi="ar-IQ"/>
                    </w:rPr>
                    <w:t>حقيبة تعليمية في حقوق الانسان والديمقراطية</w:t>
                  </w:r>
                </w:p>
                <w:p w:rsidR="00656223" w:rsidRPr="0027750C" w:rsidRDefault="00656223" w:rsidP="0027750C">
                  <w:r>
                    <w:rPr>
                      <w:rFonts w:hint="cs"/>
                      <w:rtl/>
                      <w:lang w:bidi="ar-IQ"/>
                    </w:rPr>
                    <w:t>لطلبة قسم التقنيات المالية والمحاسبية</w:t>
                  </w:r>
                </w:p>
              </w:txbxContent>
            </v:textbox>
            <w10:wrap anchorx="page"/>
          </v:shape>
        </w:pict>
      </w:r>
    </w:p>
    <w:p w:rsidR="00976741" w:rsidRDefault="00976741" w:rsidP="00976741">
      <w:pPr>
        <w:jc w:val="center"/>
        <w:rPr>
          <w:b/>
          <w:bCs/>
          <w:sz w:val="32"/>
          <w:szCs w:val="32"/>
          <w:rtl/>
          <w:lang w:bidi="ar-IQ"/>
        </w:rPr>
      </w:pPr>
    </w:p>
    <w:p w:rsidR="00976741" w:rsidRDefault="00976741" w:rsidP="00976741">
      <w:pPr>
        <w:pStyle w:val="a6"/>
        <w:jc w:val="center"/>
        <w:rPr>
          <w:rtl/>
          <w:lang w:bidi="ar-IQ"/>
        </w:rPr>
      </w:pPr>
    </w:p>
    <w:p w:rsidR="00976741" w:rsidRDefault="00976741" w:rsidP="00976741">
      <w:pPr>
        <w:pStyle w:val="a6"/>
        <w:jc w:val="center"/>
        <w:rPr>
          <w:rtl/>
          <w:lang w:bidi="ar-IQ"/>
        </w:rPr>
      </w:pPr>
    </w:p>
    <w:p w:rsidR="0027750C" w:rsidRPr="005213AE" w:rsidRDefault="0027750C" w:rsidP="0027750C">
      <w:pPr>
        <w:ind w:left="26"/>
        <w:rPr>
          <w:rFonts w:ascii="Simplified Arabic" w:hAnsi="Simplified Arabic" w:cs="Simplified Arabic"/>
          <w:b/>
          <w:bCs/>
          <w:sz w:val="32"/>
          <w:szCs w:val="32"/>
          <w:lang w:bidi="ar-IQ"/>
        </w:rPr>
      </w:pPr>
      <w:r w:rsidRPr="005213AE">
        <w:rPr>
          <w:rFonts w:ascii="Simplified Arabic" w:hAnsi="Simplified Arabic" w:cs="Simplified Arabic"/>
          <w:b/>
          <w:bCs/>
          <w:sz w:val="32"/>
          <w:szCs w:val="32"/>
          <w:rtl/>
          <w:lang w:bidi="ar-IQ"/>
        </w:rPr>
        <w:t xml:space="preserve">المنظمات غير الحكومية وحقوق الإنسان (اللجنة الدولية للصليب الأحمر ، منظمة العفو الدولية ، منظمة مراقبة حقوق الإنسان ) </w:t>
      </w:r>
    </w:p>
    <w:p w:rsidR="0027750C" w:rsidRPr="0027750C" w:rsidRDefault="0027750C" w:rsidP="0027750C">
      <w:pPr>
        <w:pStyle w:val="a6"/>
        <w:rPr>
          <w:lang w:bidi="ar-IQ"/>
        </w:rPr>
      </w:pPr>
      <w:r w:rsidRPr="0027750C">
        <w:rPr>
          <w:rFonts w:ascii="Simplified Arabic" w:hAnsi="Simplified Arabic" w:cs="Simplified Arabic"/>
          <w:b/>
          <w:bCs/>
          <w:sz w:val="32"/>
          <w:szCs w:val="32"/>
          <w:rtl/>
          <w:lang w:bidi="ar-IQ"/>
        </w:rPr>
        <w:t>حقوق الإنسان في الدساتير والمواثيق الوطنية الحديثة</w:t>
      </w:r>
      <w:r>
        <w:rPr>
          <w:rFonts w:ascii="Simplified Arabic" w:hAnsi="Simplified Arabic" w:cs="Simplified Arabic"/>
          <w:b/>
          <w:bCs/>
          <w:sz w:val="32"/>
          <w:szCs w:val="32"/>
          <w:lang w:bidi="ar-IQ"/>
        </w:rPr>
        <w:t xml:space="preserve"> </w:t>
      </w:r>
    </w:p>
    <w:p w:rsidR="0027750C" w:rsidRPr="0027750C" w:rsidRDefault="0027750C" w:rsidP="0027750C">
      <w:pPr>
        <w:rPr>
          <w:rtl/>
          <w:lang w:bidi="ar-IQ"/>
        </w:rPr>
      </w:pPr>
    </w:p>
    <w:p w:rsidR="00976741" w:rsidRPr="008E689E" w:rsidRDefault="00976741" w:rsidP="00976741">
      <w:pPr>
        <w:jc w:val="center"/>
        <w:rPr>
          <w:b/>
          <w:bCs/>
          <w:sz w:val="32"/>
          <w:szCs w:val="32"/>
          <w:rtl/>
          <w:lang w:bidi="ar-IQ"/>
        </w:rPr>
      </w:pPr>
    </w:p>
    <w:p w:rsidR="00976741" w:rsidRDefault="00976741" w:rsidP="00976741">
      <w:pPr>
        <w:jc w:val="both"/>
        <w:rPr>
          <w:b/>
          <w:bCs/>
          <w:sz w:val="32"/>
          <w:szCs w:val="32"/>
          <w:rtl/>
          <w:lang w:bidi="ar-IQ"/>
        </w:rPr>
      </w:pPr>
    </w:p>
    <w:p w:rsidR="0027750C" w:rsidRPr="008E689E" w:rsidRDefault="0027750C" w:rsidP="0027750C">
      <w:pPr>
        <w:jc w:val="center"/>
        <w:rPr>
          <w:b/>
          <w:bCs/>
          <w:sz w:val="32"/>
          <w:szCs w:val="32"/>
          <w:rtl/>
          <w:lang w:bidi="ar-IQ"/>
        </w:rPr>
      </w:pPr>
      <w:r w:rsidRPr="008E689E">
        <w:rPr>
          <w:rFonts w:hint="cs"/>
          <w:b/>
          <w:bCs/>
          <w:sz w:val="32"/>
          <w:szCs w:val="32"/>
          <w:rtl/>
          <w:lang w:bidi="ar-IQ"/>
        </w:rPr>
        <w:t xml:space="preserve">إعداد </w:t>
      </w:r>
      <w:r>
        <w:rPr>
          <w:rFonts w:hint="cs"/>
          <w:b/>
          <w:bCs/>
          <w:sz w:val="32"/>
          <w:szCs w:val="32"/>
          <w:rtl/>
          <w:lang w:bidi="ar-IQ"/>
        </w:rPr>
        <w:t>المدرس مساعد</w:t>
      </w:r>
    </w:p>
    <w:p w:rsidR="0027750C" w:rsidRPr="008E689E" w:rsidRDefault="0027750C" w:rsidP="0027750C">
      <w:pPr>
        <w:jc w:val="center"/>
        <w:rPr>
          <w:b/>
          <w:bCs/>
          <w:sz w:val="32"/>
          <w:szCs w:val="32"/>
          <w:rtl/>
          <w:lang w:bidi="ar-IQ"/>
        </w:rPr>
      </w:pPr>
      <w:r>
        <w:rPr>
          <w:rFonts w:hint="cs"/>
          <w:b/>
          <w:bCs/>
          <w:sz w:val="32"/>
          <w:szCs w:val="32"/>
          <w:rtl/>
          <w:lang w:bidi="ar-IQ"/>
        </w:rPr>
        <w:t>بتول عبد العزيز رشيد</w:t>
      </w:r>
    </w:p>
    <w:p w:rsidR="0027750C" w:rsidRPr="008E689E" w:rsidRDefault="0027750C" w:rsidP="0027750C">
      <w:pPr>
        <w:jc w:val="center"/>
        <w:rPr>
          <w:b/>
          <w:bCs/>
          <w:sz w:val="32"/>
          <w:szCs w:val="32"/>
          <w:rtl/>
          <w:lang w:bidi="ar-IQ"/>
        </w:rPr>
      </w:pPr>
      <w:r w:rsidRPr="008E689E">
        <w:rPr>
          <w:rFonts w:hint="cs"/>
          <w:b/>
          <w:bCs/>
          <w:sz w:val="32"/>
          <w:szCs w:val="32"/>
          <w:rtl/>
          <w:lang w:bidi="ar-IQ"/>
        </w:rPr>
        <w:t>201</w:t>
      </w:r>
      <w:r>
        <w:rPr>
          <w:rFonts w:hint="cs"/>
          <w:b/>
          <w:bCs/>
          <w:sz w:val="32"/>
          <w:szCs w:val="32"/>
          <w:rtl/>
          <w:lang w:bidi="ar-IQ"/>
        </w:rPr>
        <w:t>1</w:t>
      </w:r>
      <w:r w:rsidRPr="008E689E">
        <w:rPr>
          <w:rFonts w:hint="cs"/>
          <w:b/>
          <w:bCs/>
          <w:sz w:val="32"/>
          <w:szCs w:val="32"/>
          <w:rtl/>
          <w:lang w:bidi="ar-IQ"/>
        </w:rPr>
        <w:t xml:space="preserve"> </w:t>
      </w:r>
      <w:r w:rsidRPr="008E689E">
        <w:rPr>
          <w:b/>
          <w:bCs/>
          <w:sz w:val="32"/>
          <w:szCs w:val="32"/>
          <w:rtl/>
          <w:lang w:bidi="ar-IQ"/>
        </w:rPr>
        <w:t>–</w:t>
      </w:r>
      <w:r w:rsidRPr="008E689E">
        <w:rPr>
          <w:rFonts w:hint="cs"/>
          <w:b/>
          <w:bCs/>
          <w:sz w:val="32"/>
          <w:szCs w:val="32"/>
          <w:rtl/>
          <w:lang w:bidi="ar-IQ"/>
        </w:rPr>
        <w:t xml:space="preserve"> 201</w:t>
      </w:r>
      <w:r>
        <w:rPr>
          <w:rFonts w:hint="cs"/>
          <w:b/>
          <w:bCs/>
          <w:sz w:val="32"/>
          <w:szCs w:val="32"/>
          <w:rtl/>
          <w:lang w:bidi="ar-IQ"/>
        </w:rPr>
        <w:t>2</w:t>
      </w:r>
    </w:p>
    <w:p w:rsidR="00976741" w:rsidRDefault="00976741" w:rsidP="00976741">
      <w:pPr>
        <w:jc w:val="both"/>
        <w:rPr>
          <w:lang w:bidi="ar-IQ"/>
        </w:rPr>
      </w:pPr>
    </w:p>
    <w:p w:rsidR="0027750C" w:rsidRDefault="0027750C" w:rsidP="00976741">
      <w:pPr>
        <w:jc w:val="both"/>
        <w:rPr>
          <w:lang w:bidi="ar-IQ"/>
        </w:rPr>
      </w:pPr>
    </w:p>
    <w:p w:rsidR="0027750C" w:rsidRDefault="0027750C" w:rsidP="00976741">
      <w:pPr>
        <w:jc w:val="both"/>
        <w:rPr>
          <w:rtl/>
          <w:lang w:bidi="ar-IQ"/>
        </w:rPr>
      </w:pPr>
    </w:p>
    <w:p w:rsidR="00976741" w:rsidRDefault="00976741" w:rsidP="00976741">
      <w:pPr>
        <w:jc w:val="both"/>
        <w:rPr>
          <w:rtl/>
          <w:lang w:bidi="ar-IQ"/>
        </w:rPr>
      </w:pPr>
    </w:p>
    <w:p w:rsidR="00976741" w:rsidRDefault="00621E60" w:rsidP="00976741">
      <w:pPr>
        <w:jc w:val="both"/>
        <w:rPr>
          <w:rtl/>
          <w:lang w:bidi="ar-IQ"/>
        </w:rPr>
      </w:pPr>
      <w:r>
        <w:rPr>
          <w:noProof/>
          <w:rtl/>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27" type="#_x0000_t188" style="position:absolute;left:0;text-align:left;margin-left:-15.7pt;margin-top:-21.2pt;width:441.3pt;height:153.05pt;z-index:251648512;mso-wrap-style:none" fillcolor="white [3201]" strokecolor="#c2d69b [1942]" strokeweight="1pt">
            <v:fill color2="#d6e3bc [1302]" focusposition="1" focussize="" focus="100%" type="gradient"/>
            <v:shadow on="t" type="perspective" color="#4e6128 [1606]" opacity=".5" offset="1pt" offset2="-3pt"/>
            <v:textbox style="mso-fit-shape-to-text:t">
              <w:txbxContent>
                <w:p w:rsidR="00656223" w:rsidRPr="00A92768" w:rsidRDefault="00621E60" w:rsidP="00976741">
                  <w:pPr>
                    <w:rPr>
                      <w:lang w:bidi="ar-IQ"/>
                    </w:rPr>
                  </w:pPr>
                  <w:r>
                    <w:rPr>
                      <w:lang w:bidi="ar-IQ"/>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393.45pt;height:32pt" adj="5665" fillcolor="black">
                        <v:shadow color="#868686"/>
                        <v:textpath style="font-family:&quot;Impact&quot;;font-size:28pt;v-text-kern:t" trim="t" fitpath="t" xscale="f" string="الوحدة النمطية 3 المنظمات غير الحكومية وحقوق الإنسان - حقوق الإنسان في الدساتير والمواثيق الوطنية الحديثة &#10;"/>
                      </v:shape>
                    </w:pict>
                  </w:r>
                </w:p>
              </w:txbxContent>
            </v:textbox>
            <w10:wrap anchorx="page"/>
          </v:shape>
        </w:pict>
      </w: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r w:rsidRPr="00FA43AE">
        <w:rPr>
          <w:rFonts w:cs="Tahoma" w:hint="cs"/>
          <w:noProof/>
          <w:rtl/>
        </w:rPr>
        <w:drawing>
          <wp:inline distT="0" distB="0" distL="0" distR="0">
            <wp:extent cx="5274310" cy="3076575"/>
            <wp:effectExtent l="19050" t="0" r="21590" b="0"/>
            <wp:docPr id="3"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621E60" w:rsidP="00976741">
      <w:pPr>
        <w:jc w:val="both"/>
        <w:rPr>
          <w:rtl/>
          <w:lang w:bidi="ar-IQ"/>
        </w:rPr>
      </w:pPr>
      <w:r w:rsidRPr="00621E60">
        <w:rPr>
          <w:rFonts w:ascii="Simplified Arabic" w:hAnsi="Simplified Arabic" w:cs="Simplified Arabic"/>
          <w:noProof/>
          <w:sz w:val="36"/>
          <w:szCs w:val="36"/>
          <w:u w:val="thick"/>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left:0;text-align:left;margin-left:264.2pt;margin-top:5.15pt;width:150.85pt;height:48pt;z-index:251649536" fillcolor="#95b3d7 [1940]" strokecolor="#95b3d7 [1940]" strokeweight="1pt">
            <v:fill color2="#dbe5f1 [660]" angle="-45" focus="-50%" type="gradient"/>
            <v:shadow on="t" type="perspective" color="#243f60 [1604]" opacity=".5" offset="1pt" offset2="-3pt"/>
            <v:textbox>
              <w:txbxContent>
                <w:p w:rsidR="00656223" w:rsidRPr="009C2626" w:rsidRDefault="00656223" w:rsidP="00976741">
                  <w:pPr>
                    <w:rPr>
                      <w:b/>
                      <w:bCs/>
                      <w:sz w:val="28"/>
                      <w:szCs w:val="28"/>
                    </w:rPr>
                  </w:pPr>
                  <w:r w:rsidRPr="009C2626">
                    <w:rPr>
                      <w:rFonts w:hint="cs"/>
                      <w:b/>
                      <w:bCs/>
                      <w:sz w:val="28"/>
                      <w:szCs w:val="28"/>
                      <w:rtl/>
                    </w:rPr>
                    <w:t xml:space="preserve">أولاً: النظرة </w:t>
                  </w:r>
                  <w:r>
                    <w:rPr>
                      <w:rFonts w:hint="cs"/>
                      <w:b/>
                      <w:bCs/>
                      <w:sz w:val="28"/>
                      <w:szCs w:val="28"/>
                      <w:rtl/>
                    </w:rPr>
                    <w:t>الشاملة</w:t>
                  </w:r>
                </w:p>
              </w:txbxContent>
            </v:textbox>
            <w10:wrap anchorx="page"/>
          </v:shape>
        </w:pict>
      </w:r>
    </w:p>
    <w:p w:rsidR="00976741" w:rsidRDefault="00976741" w:rsidP="00976741">
      <w:pPr>
        <w:jc w:val="both"/>
        <w:rPr>
          <w:rtl/>
          <w:lang w:bidi="ar-IQ"/>
        </w:rPr>
      </w:pPr>
    </w:p>
    <w:p w:rsidR="00976741" w:rsidRPr="00FA43AE" w:rsidRDefault="00976741" w:rsidP="00976741">
      <w:pPr>
        <w:jc w:val="both"/>
        <w:rPr>
          <w:rtl/>
          <w:lang w:bidi="ar-IQ"/>
        </w:rPr>
      </w:pPr>
    </w:p>
    <w:p w:rsidR="00976741" w:rsidRPr="005D736A" w:rsidRDefault="00976741" w:rsidP="00976741">
      <w:pPr>
        <w:pStyle w:val="a4"/>
        <w:numPr>
          <w:ilvl w:val="0"/>
          <w:numId w:val="1"/>
        </w:numPr>
        <w:jc w:val="both"/>
        <w:rPr>
          <w:rFonts w:ascii="Simplified Arabic" w:hAnsi="Simplified Arabic" w:cs="Simplified Arabic"/>
          <w:b/>
          <w:bCs/>
          <w:sz w:val="32"/>
          <w:szCs w:val="32"/>
          <w:lang w:bidi="ar-IQ"/>
        </w:rPr>
      </w:pPr>
      <w:r w:rsidRPr="005D736A">
        <w:rPr>
          <w:rFonts w:ascii="Simplified Arabic" w:hAnsi="Simplified Arabic" w:cs="Simplified Arabic" w:hint="cs"/>
          <w:b/>
          <w:bCs/>
          <w:sz w:val="32"/>
          <w:szCs w:val="32"/>
          <w:rtl/>
          <w:lang w:bidi="ar-IQ"/>
        </w:rPr>
        <w:t xml:space="preserve">الفئة المستهدفة: </w:t>
      </w:r>
    </w:p>
    <w:p w:rsidR="001C3AF1" w:rsidRPr="001C3AF1" w:rsidRDefault="001C3AF1" w:rsidP="001C3AF1">
      <w:pPr>
        <w:pStyle w:val="a4"/>
        <w:numPr>
          <w:ilvl w:val="0"/>
          <w:numId w:val="1"/>
        </w:numPr>
        <w:jc w:val="both"/>
        <w:rPr>
          <w:rFonts w:ascii="Simplified Arabic" w:hAnsi="Simplified Arabic" w:cs="Simplified Arabic"/>
          <w:sz w:val="32"/>
          <w:szCs w:val="32"/>
          <w:rtl/>
          <w:lang w:bidi="ar-IQ"/>
        </w:rPr>
      </w:pPr>
      <w:r w:rsidRPr="001C3AF1">
        <w:rPr>
          <w:rFonts w:ascii="Simplified Arabic" w:hAnsi="Simplified Arabic" w:cs="Simplified Arabic"/>
          <w:sz w:val="28"/>
          <w:szCs w:val="28"/>
          <w:rtl/>
          <w:lang w:bidi="ar-IQ"/>
        </w:rPr>
        <w:t xml:space="preserve">طلبة المرحلة </w:t>
      </w:r>
      <w:r w:rsidRPr="001C3AF1">
        <w:rPr>
          <w:rFonts w:ascii="Simplified Arabic" w:hAnsi="Simplified Arabic" w:cs="Simplified Arabic" w:hint="cs"/>
          <w:sz w:val="28"/>
          <w:szCs w:val="28"/>
          <w:rtl/>
          <w:lang w:bidi="ar-IQ"/>
        </w:rPr>
        <w:t xml:space="preserve">الاولى قسم التقنيات المالية والمحاسبية </w:t>
      </w: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المبر</w:t>
      </w:r>
      <w:r>
        <w:rPr>
          <w:rFonts w:ascii="Simplified Arabic" w:hAnsi="Simplified Arabic" w:cs="Simplified Arabic" w:hint="cs"/>
          <w:b/>
          <w:bCs/>
          <w:sz w:val="32"/>
          <w:szCs w:val="32"/>
          <w:rtl/>
          <w:lang w:bidi="ar-IQ"/>
        </w:rPr>
        <w:t>ّ</w:t>
      </w:r>
      <w:r w:rsidRPr="002158EF">
        <w:rPr>
          <w:rFonts w:ascii="Simplified Arabic" w:hAnsi="Simplified Arabic" w:cs="Simplified Arabic" w:hint="cs"/>
          <w:b/>
          <w:bCs/>
          <w:sz w:val="32"/>
          <w:szCs w:val="32"/>
          <w:rtl/>
          <w:lang w:bidi="ar-IQ"/>
        </w:rPr>
        <w:t>رات</w:t>
      </w:r>
      <w:r>
        <w:rPr>
          <w:rFonts w:ascii="Simplified Arabic" w:hAnsi="Simplified Arabic" w:cs="Simplified Arabic" w:hint="cs"/>
          <w:sz w:val="32"/>
          <w:szCs w:val="32"/>
          <w:rtl/>
          <w:lang w:bidi="ar-IQ"/>
        </w:rPr>
        <w:t>:</w:t>
      </w:r>
    </w:p>
    <w:p w:rsidR="001C3AF1" w:rsidRDefault="00976741" w:rsidP="00E35177">
      <w:p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صممت هذه الوحدة لتمكين الطلبة من فهم </w:t>
      </w:r>
      <w:r w:rsidR="00DA3BE5" w:rsidRPr="00AB5829">
        <w:rPr>
          <w:rFonts w:ascii="Simplified Arabic" w:hAnsi="Simplified Arabic" w:cs="Simplified Arabic"/>
          <w:sz w:val="32"/>
          <w:szCs w:val="32"/>
          <w:rtl/>
          <w:lang w:bidi="ar-IQ"/>
        </w:rPr>
        <w:t>دور المنظمات غي</w:t>
      </w:r>
      <w:r w:rsidR="00DA3BE5">
        <w:rPr>
          <w:rFonts w:ascii="Simplified Arabic" w:hAnsi="Simplified Arabic" w:cs="Simplified Arabic" w:hint="cs"/>
          <w:sz w:val="32"/>
          <w:szCs w:val="32"/>
          <w:rtl/>
          <w:lang w:bidi="ar-IQ"/>
        </w:rPr>
        <w:t xml:space="preserve">ر </w:t>
      </w:r>
      <w:r w:rsidR="00DA3BE5" w:rsidRPr="00AB5829">
        <w:rPr>
          <w:rFonts w:ascii="Simplified Arabic" w:hAnsi="Simplified Arabic" w:cs="Simplified Arabic"/>
          <w:sz w:val="32"/>
          <w:szCs w:val="32"/>
          <w:rtl/>
          <w:lang w:bidi="ar-IQ"/>
        </w:rPr>
        <w:t>الحكومية يعد جزاءا من الاعتراف الدولي والإقليمي الوطني بحقوق الإنسان</w:t>
      </w:r>
      <w:r w:rsidR="00DA3BE5">
        <w:rPr>
          <w:rFonts w:ascii="Simplified Arabic" w:hAnsi="Simplified Arabic" w:cs="Simplified Arabic" w:hint="cs"/>
          <w:sz w:val="32"/>
          <w:szCs w:val="32"/>
          <w:rtl/>
          <w:lang w:bidi="ar-IQ"/>
        </w:rPr>
        <w:t>.</w:t>
      </w:r>
      <w:r w:rsidR="00E35177" w:rsidRPr="00E35177">
        <w:rPr>
          <w:rFonts w:ascii="Simplified Arabic" w:hAnsi="Simplified Arabic" w:cs="Simplified Arabic" w:hint="cs"/>
          <w:sz w:val="28"/>
          <w:szCs w:val="28"/>
          <w:rtl/>
          <w:lang w:bidi="ar-IQ"/>
        </w:rPr>
        <w:t xml:space="preserve"> </w:t>
      </w:r>
      <w:r w:rsidR="00E35177">
        <w:rPr>
          <w:rFonts w:ascii="Simplified Arabic" w:hAnsi="Simplified Arabic" w:cs="Simplified Arabic" w:hint="cs"/>
          <w:sz w:val="28"/>
          <w:szCs w:val="28"/>
          <w:rtl/>
          <w:lang w:bidi="ar-IQ"/>
        </w:rPr>
        <w:t xml:space="preserve">ولتمكين الطلبة من فهم </w:t>
      </w:r>
      <w:r w:rsidR="00E35177" w:rsidRPr="00AB5829">
        <w:rPr>
          <w:rFonts w:ascii="Simplified Arabic" w:hAnsi="Simplified Arabic" w:cs="Simplified Arabic"/>
          <w:sz w:val="32"/>
          <w:szCs w:val="32"/>
          <w:rtl/>
          <w:lang w:bidi="ar-IQ"/>
        </w:rPr>
        <w:t xml:space="preserve">الدستور أساس الحياة في كل دولة والدستور يحمي حقوق المواطنين وحرياتهم السياسية ولا </w:t>
      </w:r>
      <w:r w:rsidR="00E35177" w:rsidRPr="00AB5829">
        <w:rPr>
          <w:rFonts w:ascii="Simplified Arabic" w:hAnsi="Simplified Arabic" w:cs="Simplified Arabic"/>
          <w:sz w:val="32"/>
          <w:szCs w:val="32"/>
          <w:rtl/>
          <w:lang w:bidi="ar-IQ"/>
        </w:rPr>
        <w:lastRenderedPageBreak/>
        <w:t>يمكن للدول أن تسن قوانين تتعارض مع الدستور لأنه القانون الأعلى الذي يحكم البلاد حكاما وفرادا</w:t>
      </w:r>
    </w:p>
    <w:p w:rsidR="00976741" w:rsidRDefault="00976741" w:rsidP="001C3AF1">
      <w:p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الفكرة المركزية</w:t>
      </w:r>
      <w:r>
        <w:rPr>
          <w:rFonts w:ascii="Simplified Arabic" w:hAnsi="Simplified Arabic" w:cs="Simplified Arabic" w:hint="cs"/>
          <w:sz w:val="32"/>
          <w:szCs w:val="32"/>
          <w:rtl/>
          <w:lang w:bidi="ar-IQ"/>
        </w:rPr>
        <w:t>:</w:t>
      </w:r>
    </w:p>
    <w:p w:rsidR="00DA3BE5" w:rsidRPr="00AB5829" w:rsidRDefault="00DA3BE5" w:rsidP="00DA3BE5">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تبني الكثير من المنظمات غير الحكومية للكثير من المواثيق والمعاهدات والاتفاقات التي تخص حقوق الإنسان وحرياته الأساسية .</w:t>
      </w:r>
      <w:r w:rsidR="00E35177" w:rsidRPr="00E35177">
        <w:rPr>
          <w:rFonts w:ascii="Simplified Arabic" w:hAnsi="Simplified Arabic" w:cs="Simplified Arabic"/>
          <w:b/>
          <w:bCs/>
          <w:sz w:val="28"/>
          <w:szCs w:val="28"/>
          <w:rtl/>
          <w:lang w:bidi="ar-IQ"/>
        </w:rPr>
        <w:t xml:space="preserve"> </w:t>
      </w:r>
      <w:r w:rsidR="00E35177">
        <w:rPr>
          <w:rFonts w:ascii="Simplified Arabic" w:hAnsi="Simplified Arabic" w:cs="Simplified Arabic" w:hint="cs"/>
          <w:b/>
          <w:bCs/>
          <w:sz w:val="28"/>
          <w:szCs w:val="28"/>
          <w:rtl/>
          <w:lang w:bidi="ar-IQ"/>
        </w:rPr>
        <w:t>و</w:t>
      </w:r>
      <w:r w:rsidR="00E35177" w:rsidRPr="00C9682D">
        <w:rPr>
          <w:rFonts w:ascii="Simplified Arabic" w:hAnsi="Simplified Arabic" w:cs="Simplified Arabic"/>
          <w:b/>
          <w:bCs/>
          <w:sz w:val="28"/>
          <w:szCs w:val="28"/>
          <w:rtl/>
          <w:lang w:bidi="ar-IQ"/>
        </w:rPr>
        <w:t>حقوق الإنسان في الدساتير والمواثيق الوطنية الحديثة</w:t>
      </w:r>
    </w:p>
    <w:p w:rsidR="00976741" w:rsidRPr="00F36BFA" w:rsidRDefault="00976741" w:rsidP="00976741">
      <w:pPr>
        <w:ind w:left="360"/>
        <w:jc w:val="both"/>
        <w:rPr>
          <w:rFonts w:ascii="Simplified Arabic" w:hAnsi="Simplified Arabic" w:cs="Simplified Arabic"/>
          <w:sz w:val="28"/>
          <w:szCs w:val="28"/>
          <w:lang w:bidi="ar-IQ"/>
        </w:rPr>
      </w:pP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التعليمات</w:t>
      </w:r>
      <w:r>
        <w:rPr>
          <w:rFonts w:ascii="Simplified Arabic" w:hAnsi="Simplified Arabic" w:cs="Simplified Arabic" w:hint="cs"/>
          <w:sz w:val="32"/>
          <w:szCs w:val="32"/>
          <w:rtl/>
          <w:lang w:bidi="ar-IQ"/>
        </w:rPr>
        <w:t>:</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أدرس النظرة </w:t>
      </w:r>
      <w:r>
        <w:rPr>
          <w:rFonts w:ascii="Simplified Arabic" w:hAnsi="Simplified Arabic" w:cs="Simplified Arabic" w:hint="cs"/>
          <w:sz w:val="28"/>
          <w:szCs w:val="28"/>
          <w:rtl/>
          <w:lang w:bidi="ar-IQ"/>
        </w:rPr>
        <w:t>التشغيلية</w:t>
      </w:r>
      <w:r w:rsidRPr="008D6C84">
        <w:rPr>
          <w:rFonts w:ascii="Simplified Arabic" w:hAnsi="Simplified Arabic" w:cs="Simplified Arabic" w:hint="cs"/>
          <w:sz w:val="28"/>
          <w:szCs w:val="28"/>
          <w:rtl/>
          <w:lang w:bidi="ar-IQ"/>
        </w:rPr>
        <w:t xml:space="preserve"> جيدا.</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تعرّف الى أهداف الوحدة النمطية.</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قم </w:t>
      </w:r>
      <w:r>
        <w:rPr>
          <w:rFonts w:ascii="Simplified Arabic" w:hAnsi="Simplified Arabic" w:cs="Simplified Arabic" w:hint="cs"/>
          <w:sz w:val="28"/>
          <w:szCs w:val="28"/>
          <w:rtl/>
          <w:lang w:bidi="ar-IQ"/>
        </w:rPr>
        <w:t>ب</w:t>
      </w:r>
      <w:r w:rsidRPr="008D6C84">
        <w:rPr>
          <w:rFonts w:ascii="Simplified Arabic" w:hAnsi="Simplified Arabic" w:cs="Simplified Arabic" w:hint="cs"/>
          <w:sz w:val="28"/>
          <w:szCs w:val="28"/>
          <w:rtl/>
          <w:lang w:bidi="ar-IQ"/>
        </w:rPr>
        <w:t>أداء الإمتحان القبلي.</w:t>
      </w:r>
    </w:p>
    <w:p w:rsidR="00976741" w:rsidRPr="008D6C84" w:rsidRDefault="00404E7E"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اذا حصلت على</w:t>
      </w:r>
      <w:r w:rsidR="00976741">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90%</w:t>
      </w:r>
      <w:r w:rsidR="00976741">
        <w:rPr>
          <w:rFonts w:ascii="Simplified Arabic" w:hAnsi="Simplified Arabic" w:cs="Simplified Arabic" w:hint="cs"/>
          <w:sz w:val="28"/>
          <w:szCs w:val="28"/>
          <w:rtl/>
          <w:lang w:bidi="ar-IQ"/>
        </w:rPr>
        <w:t xml:space="preserve"> </w:t>
      </w:r>
      <w:r w:rsidR="00976741"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2</w:t>
      </w:r>
      <w:r w:rsidR="00976741" w:rsidRPr="008D6C84">
        <w:rPr>
          <w:rFonts w:ascii="Simplified Arabic" w:hAnsi="Simplified Arabic" w:cs="Simplified Arabic" w:hint="cs"/>
          <w:sz w:val="28"/>
          <w:szCs w:val="28"/>
          <w:rtl/>
          <w:lang w:bidi="ar-IQ"/>
        </w:rPr>
        <w:t>.</w:t>
      </w:r>
    </w:p>
    <w:p w:rsidR="00976741" w:rsidRPr="008D6C84" w:rsidRDefault="00976741"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 أعد دراسة الوحدة النمطية 1.     </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بعد دراستك الوحدة النمطية قم بأداء الإختبار البعدي.</w:t>
      </w:r>
    </w:p>
    <w:p w:rsidR="00976741" w:rsidRPr="008D6C84"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درجة فأكثر، انتقل الى دراسة الوحدة النمطية </w:t>
      </w:r>
      <w:r w:rsidR="00404E7E">
        <w:rPr>
          <w:rFonts w:ascii="Simplified Arabic" w:hAnsi="Simplified Arabic" w:cs="Simplified Arabic" w:hint="cs"/>
          <w:sz w:val="28"/>
          <w:szCs w:val="28"/>
          <w:rtl/>
          <w:lang w:bidi="ar-IQ"/>
        </w:rPr>
        <w:t>2</w:t>
      </w:r>
      <w:r w:rsidRPr="008D6C84">
        <w:rPr>
          <w:rFonts w:ascii="Simplified Arabic" w:hAnsi="Simplified Arabic" w:cs="Simplified Arabic" w:hint="cs"/>
          <w:sz w:val="28"/>
          <w:szCs w:val="28"/>
          <w:rtl/>
          <w:lang w:bidi="ar-IQ"/>
        </w:rPr>
        <w:t>.</w:t>
      </w:r>
    </w:p>
    <w:p w:rsidR="00976741" w:rsidRPr="00DA3BE5" w:rsidRDefault="00976741" w:rsidP="00DA3BE5">
      <w:pPr>
        <w:pStyle w:val="a4"/>
        <w:numPr>
          <w:ilvl w:val="0"/>
          <w:numId w:val="4"/>
        </w:numPr>
        <w:ind w:left="136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sidRPr="008D6C84">
        <w:rPr>
          <w:rFonts w:ascii="Simplified Arabic" w:hAnsi="Simplified Arabic" w:cs="Simplified Arabic" w:hint="cs"/>
          <w:sz w:val="28"/>
          <w:szCs w:val="28"/>
          <w:rtl/>
          <w:lang w:bidi="ar-IQ"/>
        </w:rPr>
        <w:t>، أعد دراسة الوحدة النمطية 1 أو أي جزء منها ثم إر</w:t>
      </w:r>
      <w:r w:rsidR="00DA3BE5">
        <w:rPr>
          <w:rFonts w:ascii="Simplified Arabic" w:hAnsi="Simplified Arabic" w:cs="Simplified Arabic" w:hint="cs"/>
          <w:sz w:val="28"/>
          <w:szCs w:val="28"/>
          <w:rtl/>
          <w:lang w:bidi="ar-IQ"/>
        </w:rPr>
        <w:t xml:space="preserve">جع لأداء الإختبار البعدي.   </w:t>
      </w:r>
    </w:p>
    <w:p w:rsidR="00976741" w:rsidRDefault="00976741" w:rsidP="00976741">
      <w:pPr>
        <w:pStyle w:val="a4"/>
        <w:ind w:left="1360"/>
        <w:jc w:val="both"/>
        <w:rPr>
          <w:rFonts w:ascii="Simplified Arabic" w:hAnsi="Simplified Arabic" w:cs="Simplified Arabic"/>
          <w:sz w:val="28"/>
          <w:szCs w:val="28"/>
          <w:lang w:bidi="ar-IQ"/>
        </w:rPr>
      </w:pPr>
    </w:p>
    <w:p w:rsidR="00976741" w:rsidRPr="009545EA" w:rsidRDefault="00621E60" w:rsidP="00976741">
      <w:pPr>
        <w:jc w:val="both"/>
        <w:rPr>
          <w:rFonts w:ascii="Simplified Arabic" w:hAnsi="Simplified Arabic" w:cs="Simplified Arabic"/>
          <w:sz w:val="28"/>
          <w:szCs w:val="28"/>
          <w:rtl/>
          <w:lang w:bidi="ar-IQ"/>
        </w:rPr>
      </w:pPr>
      <w:r w:rsidRPr="00621E60">
        <w:rPr>
          <w:rFonts w:ascii="Simplified Arabic" w:hAnsi="Simplified Arabic" w:cs="Simplified Arabic"/>
          <w:noProof/>
          <w:sz w:val="36"/>
          <w:szCs w:val="36"/>
          <w:u w:val="thick"/>
          <w:rtl/>
        </w:rPr>
        <w:pict>
          <v:shape id="_x0000_s1030" type="#_x0000_t176" style="position:absolute;left:0;text-align:left;margin-left:255.65pt;margin-top:-12.35pt;width:159.4pt;height:48pt;z-index:251650560" fillcolor="#95b3d7 [1940]" strokecolor="#95b3d7 [1940]" strokeweight="1pt">
            <v:fill color2="#dbe5f1 [660]" angle="-45" focus="-50%" type="gradient"/>
            <v:shadow on="t" type="perspective" color="#243f60 [1604]" opacity=".5" offset="1pt" offset2="-3pt"/>
            <v:textbox>
              <w:txbxContent>
                <w:p w:rsidR="00656223" w:rsidRPr="00F36BFA" w:rsidRDefault="00656223" w:rsidP="00976741">
                  <w:pPr>
                    <w:rPr>
                      <w:b/>
                      <w:bCs/>
                      <w:sz w:val="28"/>
                      <w:szCs w:val="28"/>
                      <w:lang w:bidi="ar-IQ"/>
                    </w:rPr>
                  </w:pPr>
                  <w:r w:rsidRPr="00F36BFA">
                    <w:rPr>
                      <w:rFonts w:hint="cs"/>
                      <w:b/>
                      <w:bCs/>
                      <w:sz w:val="28"/>
                      <w:szCs w:val="28"/>
                      <w:rtl/>
                      <w:lang w:bidi="ar-IQ"/>
                    </w:rPr>
                    <w:t>ثانياً الأهداف الأدائية</w:t>
                  </w:r>
                </w:p>
              </w:txbxContent>
            </v:textbox>
            <w10:wrap anchorx="page"/>
          </v:shape>
        </w:pict>
      </w:r>
    </w:p>
    <w:p w:rsidR="00976741" w:rsidRPr="00325FFE" w:rsidRDefault="00976741" w:rsidP="00DA3BE5">
      <w:pPr>
        <w:jc w:val="both"/>
        <w:rPr>
          <w:rFonts w:ascii="Simplified Arabic" w:hAnsi="Simplified Arabic" w:cs="Simplified Arabic"/>
          <w:sz w:val="28"/>
          <w:szCs w:val="28"/>
          <w:rtl/>
          <w:lang w:bidi="ar-IQ"/>
        </w:rPr>
      </w:pPr>
      <w:r w:rsidRPr="00325FFE">
        <w:rPr>
          <w:rFonts w:ascii="Simplified Arabic" w:hAnsi="Simplified Arabic" w:cs="Simplified Arabic" w:hint="cs"/>
          <w:sz w:val="28"/>
          <w:szCs w:val="28"/>
          <w:rtl/>
          <w:lang w:bidi="ar-IQ"/>
        </w:rPr>
        <w:t>سيكون الطالب بعد الانتهاء من دراسة الوحدة النمطية</w:t>
      </w:r>
      <w:r w:rsidR="00DA3BE5">
        <w:rPr>
          <w:rFonts w:ascii="Simplified Arabic" w:hAnsi="Simplified Arabic" w:cs="Simplified Arabic" w:hint="cs"/>
          <w:sz w:val="28"/>
          <w:szCs w:val="28"/>
          <w:rtl/>
          <w:lang w:bidi="ar-IQ"/>
        </w:rPr>
        <w:t>3</w:t>
      </w:r>
      <w:r w:rsidRPr="00325FFE">
        <w:rPr>
          <w:rFonts w:ascii="Simplified Arabic" w:hAnsi="Simplified Arabic" w:cs="Simplified Arabic" w:hint="cs"/>
          <w:sz w:val="28"/>
          <w:szCs w:val="28"/>
          <w:rtl/>
          <w:lang w:bidi="ar-IQ"/>
        </w:rPr>
        <w:t xml:space="preserve"> قادراً على أن:</w:t>
      </w:r>
    </w:p>
    <w:p w:rsidR="00DA3BE5" w:rsidRDefault="00DA3BE5" w:rsidP="00976741">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يتعرف على اهم المنظمات غير الحكومية ودورها في تعزيز وحماية حقوق الانسان على المستوى العالمي .</w:t>
      </w:r>
    </w:p>
    <w:p w:rsidR="00DA3BE5" w:rsidRPr="00DA3BE5" w:rsidRDefault="00F179D1" w:rsidP="00DA3BE5">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 xml:space="preserve">يقارن بين </w:t>
      </w:r>
      <w:r w:rsidR="00DA3BE5" w:rsidRPr="00DA3BE5">
        <w:rPr>
          <w:rFonts w:ascii="Simplified Arabic" w:hAnsi="Simplified Arabic" w:cs="Simplified Arabic"/>
          <w:sz w:val="28"/>
          <w:szCs w:val="28"/>
          <w:rtl/>
          <w:lang w:bidi="ar-IQ"/>
        </w:rPr>
        <w:t>حقوق الإنسان في الدساتير والمواثيق الوطنية الحديثة</w:t>
      </w:r>
      <w:r w:rsidR="00DA3BE5" w:rsidRPr="00DA3BE5">
        <w:rPr>
          <w:rFonts w:ascii="Simplified Arabic" w:hAnsi="Simplified Arabic" w:cs="Simplified Arabic"/>
          <w:b/>
          <w:bCs/>
          <w:sz w:val="28"/>
          <w:szCs w:val="28"/>
          <w:rtl/>
          <w:lang w:bidi="ar-IQ"/>
        </w:rPr>
        <w:t xml:space="preserve"> </w:t>
      </w:r>
    </w:p>
    <w:p w:rsidR="00976741" w:rsidRDefault="00F179D1" w:rsidP="00976741">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32"/>
          <w:szCs w:val="32"/>
          <w:rtl/>
          <w:lang w:bidi="ar-IQ"/>
        </w:rPr>
        <w:t xml:space="preserve">يحلل </w:t>
      </w:r>
      <w:r w:rsidRPr="00AB5829">
        <w:rPr>
          <w:rFonts w:ascii="Simplified Arabic" w:hAnsi="Simplified Arabic" w:cs="Simplified Arabic"/>
          <w:sz w:val="32"/>
          <w:szCs w:val="32"/>
          <w:rtl/>
          <w:lang w:bidi="ar-IQ"/>
        </w:rPr>
        <w:t>الدساتير التي تناولت مبادئ حقوق الإنسان</w:t>
      </w:r>
      <w:r>
        <w:rPr>
          <w:rFonts w:ascii="Simplified Arabic" w:hAnsi="Simplified Arabic" w:cs="Simplified Arabic" w:hint="cs"/>
          <w:sz w:val="32"/>
          <w:szCs w:val="32"/>
          <w:rtl/>
          <w:lang w:bidi="ar-IQ"/>
        </w:rPr>
        <w:t xml:space="preserve"> على المستوى الوطني</w:t>
      </w:r>
    </w:p>
    <w:p w:rsidR="00976741" w:rsidRDefault="00621E60" w:rsidP="00404E7E">
      <w:pPr>
        <w:pStyle w:val="a4"/>
        <w:ind w:left="651"/>
        <w:jc w:val="both"/>
        <w:rPr>
          <w:rFonts w:ascii="Simplified Arabic" w:hAnsi="Simplified Arabic" w:cs="Simplified Arabic"/>
          <w:sz w:val="28"/>
          <w:szCs w:val="28"/>
          <w:lang w:bidi="ar-IQ"/>
        </w:rPr>
      </w:pPr>
      <w:r w:rsidRPr="00621E60">
        <w:rPr>
          <w:rFonts w:ascii="Simplified Arabic" w:hAnsi="Simplified Arabic" w:cs="Simplified Arabic"/>
          <w:noProof/>
          <w:sz w:val="36"/>
          <w:szCs w:val="36"/>
          <w:u w:val="thick"/>
        </w:rPr>
        <w:pict>
          <v:shape id="_x0000_s1031" type="#_x0000_t176" style="position:absolute;left:0;text-align:left;margin-left:271.05pt;margin-top:33.7pt;width:2in;height:48pt;z-index:251651584" fillcolor="#95b3d7 [1940]" strokecolor="#95b3d7 [1940]" strokeweight="1pt">
            <v:fill color2="#dbe5f1 [660]" angle="-45" focus="-50%" type="gradient"/>
            <v:shadow on="t" type="perspective" color="#243f60 [1604]" opacity=".5" offset="1pt" offset2="-3pt"/>
            <v:textbox style="mso-next-textbox:#_x0000_s1031">
              <w:txbxContent>
                <w:p w:rsidR="00656223" w:rsidRPr="00F36BFA" w:rsidRDefault="00656223" w:rsidP="00976741">
                  <w:pPr>
                    <w:rPr>
                      <w:b/>
                      <w:bCs/>
                      <w:sz w:val="28"/>
                      <w:szCs w:val="28"/>
                      <w:lang w:bidi="ar-IQ"/>
                    </w:rPr>
                  </w:pPr>
                  <w:r w:rsidRPr="00F36BFA">
                    <w:rPr>
                      <w:rFonts w:hint="cs"/>
                      <w:b/>
                      <w:bCs/>
                      <w:sz w:val="28"/>
                      <w:szCs w:val="28"/>
                      <w:rtl/>
                      <w:lang w:bidi="ar-IQ"/>
                    </w:rPr>
                    <w:t>ثالثاً الإختبار القبلي</w:t>
                  </w:r>
                </w:p>
              </w:txbxContent>
            </v:textbox>
            <w10:wrap anchorx="page"/>
          </v:shape>
        </w:pict>
      </w:r>
    </w:p>
    <w:p w:rsidR="00976741" w:rsidRPr="00E10799" w:rsidRDefault="00976741" w:rsidP="00976741">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p>
    <w:p w:rsidR="00976741" w:rsidRDefault="00621E60" w:rsidP="00976741">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3" type="#_x0000_t120" style="position:absolute;left:0;text-align:left;margin-left:345.65pt;margin-top:7pt;width:16.5pt;height:15.8pt;z-index:251652608" fillcolor="white [3201]" strokecolor="#8064a2 [3207]" strokeweight="2.5pt">
            <v:shadow color="#868686"/>
            <w10:wrap anchorx="page"/>
          </v:shape>
        </w:pict>
      </w:r>
      <w:r w:rsidR="00976741">
        <w:rPr>
          <w:rFonts w:ascii="Simplified Arabic" w:hAnsi="Simplified Arabic" w:cs="Simplified Arabic" w:hint="cs"/>
          <w:sz w:val="28"/>
          <w:szCs w:val="28"/>
          <w:rtl/>
          <w:lang w:bidi="ar-IQ"/>
        </w:rPr>
        <w:t xml:space="preserve">ضع </w:t>
      </w:r>
      <w:r w:rsidR="00976741" w:rsidRPr="00F36BFA">
        <w:rPr>
          <w:rFonts w:ascii="Simplified Arabic" w:hAnsi="Simplified Arabic" w:cs="Simplified Arabic" w:hint="cs"/>
          <w:sz w:val="28"/>
          <w:szCs w:val="28"/>
          <w:rtl/>
          <w:lang w:bidi="ar-IQ"/>
        </w:rPr>
        <w:t>دائرة</w:t>
      </w:r>
      <w:r w:rsidR="00976741">
        <w:rPr>
          <w:rFonts w:ascii="Simplified Arabic" w:hAnsi="Simplified Arabic" w:cs="Simplified Arabic" w:hint="cs"/>
          <w:sz w:val="28"/>
          <w:szCs w:val="28"/>
          <w:rtl/>
          <w:lang w:bidi="ar-IQ"/>
        </w:rPr>
        <w:t xml:space="preserve">          حول الحرف الذي يسبق الإجابة الصحيحة لكل مما يأتي:</w:t>
      </w:r>
    </w:p>
    <w:p w:rsidR="00976741" w:rsidRDefault="00F22B30" w:rsidP="00976741">
      <w:pPr>
        <w:pStyle w:val="a4"/>
        <w:numPr>
          <w:ilvl w:val="0"/>
          <w:numId w:val="6"/>
        </w:numPr>
        <w:jc w:val="both"/>
        <w:rPr>
          <w:rFonts w:ascii="Simplified Arabic" w:hAnsi="Simplified Arabic" w:cs="Simplified Arabic"/>
          <w:sz w:val="28"/>
          <w:szCs w:val="28"/>
          <w:lang w:bidi="ar-IQ"/>
        </w:rPr>
      </w:pPr>
      <w:r w:rsidRPr="00AB5829">
        <w:rPr>
          <w:rFonts w:ascii="Simplified Arabic" w:hAnsi="Simplified Arabic" w:cs="Simplified Arabic"/>
          <w:sz w:val="32"/>
          <w:szCs w:val="32"/>
          <w:rtl/>
          <w:lang w:bidi="ar-IQ"/>
        </w:rPr>
        <w:t>يعود الفضل في نشوء اللجنة الدولية للصليب الأحمر</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976741" w:rsidTr="00976741">
        <w:tc>
          <w:tcPr>
            <w:tcW w:w="3827" w:type="dxa"/>
          </w:tcPr>
          <w:p w:rsidR="00976741" w:rsidRDefault="00F22B30" w:rsidP="00877425">
            <w:pPr>
              <w:pStyle w:val="a4"/>
              <w:numPr>
                <w:ilvl w:val="0"/>
                <w:numId w:val="11"/>
              </w:numPr>
              <w:jc w:val="both"/>
              <w:rPr>
                <w:rFonts w:ascii="Simplified Arabic" w:hAnsi="Simplified Arabic" w:cs="Simplified Arabic"/>
                <w:sz w:val="28"/>
                <w:szCs w:val="28"/>
                <w:rtl/>
                <w:lang w:bidi="ar-IQ"/>
              </w:rPr>
            </w:pPr>
            <w:r w:rsidRPr="00AB5829">
              <w:rPr>
                <w:rFonts w:ascii="Simplified Arabic" w:hAnsi="Simplified Arabic" w:cs="Simplified Arabic"/>
                <w:sz w:val="32"/>
                <w:szCs w:val="32"/>
                <w:rtl/>
                <w:lang w:bidi="ar-IQ"/>
              </w:rPr>
              <w:t>منظمة العفو الدولية</w:t>
            </w:r>
          </w:p>
        </w:tc>
        <w:tc>
          <w:tcPr>
            <w:tcW w:w="3794" w:type="dxa"/>
          </w:tcPr>
          <w:p w:rsidR="00976741" w:rsidRPr="002158EF" w:rsidRDefault="00F22B30" w:rsidP="00877425">
            <w:pPr>
              <w:pStyle w:val="a4"/>
              <w:numPr>
                <w:ilvl w:val="0"/>
                <w:numId w:val="11"/>
              </w:numPr>
              <w:jc w:val="both"/>
              <w:rPr>
                <w:rFonts w:ascii="Simplified Arabic" w:hAnsi="Simplified Arabic" w:cs="Simplified Arabic"/>
                <w:sz w:val="28"/>
                <w:szCs w:val="28"/>
                <w:rtl/>
                <w:lang w:bidi="ar-IQ"/>
              </w:rPr>
            </w:pPr>
            <w:r w:rsidRPr="00AB5829">
              <w:rPr>
                <w:rFonts w:ascii="Simplified Arabic" w:hAnsi="Simplified Arabic" w:cs="Simplified Arabic"/>
                <w:sz w:val="32"/>
                <w:szCs w:val="32"/>
                <w:rtl/>
                <w:lang w:bidi="ar-IQ"/>
              </w:rPr>
              <w:t>السويسري هنري دونان</w:t>
            </w:r>
          </w:p>
        </w:tc>
      </w:tr>
      <w:tr w:rsidR="00976741" w:rsidTr="00976741">
        <w:tc>
          <w:tcPr>
            <w:tcW w:w="3827" w:type="dxa"/>
          </w:tcPr>
          <w:p w:rsidR="00976741" w:rsidRDefault="00F22B30" w:rsidP="00877425">
            <w:pPr>
              <w:pStyle w:val="a4"/>
              <w:numPr>
                <w:ilvl w:val="0"/>
                <w:numId w:val="11"/>
              </w:numPr>
              <w:jc w:val="both"/>
              <w:rPr>
                <w:rFonts w:ascii="Simplified Arabic" w:hAnsi="Simplified Arabic" w:cs="Simplified Arabic"/>
                <w:sz w:val="28"/>
                <w:szCs w:val="28"/>
                <w:rtl/>
                <w:lang w:bidi="ar-IQ"/>
              </w:rPr>
            </w:pPr>
            <w:r w:rsidRPr="00AB5829">
              <w:rPr>
                <w:rFonts w:ascii="Simplified Arabic" w:hAnsi="Simplified Arabic" w:cs="Simplified Arabic"/>
                <w:sz w:val="32"/>
                <w:szCs w:val="32"/>
                <w:rtl/>
                <w:lang w:bidi="ar-IQ"/>
              </w:rPr>
              <w:t>مراقبة حقوق الإنسان</w:t>
            </w:r>
          </w:p>
        </w:tc>
        <w:tc>
          <w:tcPr>
            <w:tcW w:w="3794" w:type="dxa"/>
          </w:tcPr>
          <w:p w:rsidR="00976741" w:rsidRPr="002158EF" w:rsidRDefault="00F22B30" w:rsidP="00877425">
            <w:pPr>
              <w:pStyle w:val="a4"/>
              <w:numPr>
                <w:ilvl w:val="0"/>
                <w:numId w:val="11"/>
              </w:numPr>
              <w:jc w:val="both"/>
              <w:rPr>
                <w:rFonts w:ascii="Simplified Arabic" w:hAnsi="Simplified Arabic" w:cs="Simplified Arabic"/>
                <w:sz w:val="28"/>
                <w:szCs w:val="28"/>
                <w:rtl/>
                <w:lang w:bidi="ar-IQ"/>
              </w:rPr>
            </w:pPr>
            <w:r w:rsidRPr="00AB5829">
              <w:rPr>
                <w:rFonts w:ascii="Simplified Arabic" w:hAnsi="Simplified Arabic" w:cs="Simplified Arabic"/>
                <w:sz w:val="32"/>
                <w:szCs w:val="32"/>
                <w:rtl/>
                <w:lang w:bidi="ar-IQ"/>
              </w:rPr>
              <w:t xml:space="preserve">منظمة </w:t>
            </w:r>
            <w:r w:rsidRPr="00F22B30">
              <w:rPr>
                <w:rFonts w:ascii="Simplified Arabic" w:hAnsi="Simplified Arabic" w:cs="Simplified Arabic"/>
                <w:sz w:val="32"/>
                <w:szCs w:val="32"/>
                <w:rtl/>
                <w:lang w:bidi="ar-IQ"/>
              </w:rPr>
              <w:t>هلنسكي</w:t>
            </w:r>
          </w:p>
        </w:tc>
      </w:tr>
    </w:tbl>
    <w:p w:rsidR="00976741" w:rsidRDefault="00AA0392" w:rsidP="00F22B30">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32"/>
          <w:szCs w:val="32"/>
          <w:rtl/>
          <w:lang w:bidi="ar-IQ"/>
        </w:rPr>
        <w:t>تأسست</w:t>
      </w:r>
      <w:r w:rsidR="00F22B30">
        <w:rPr>
          <w:rFonts w:ascii="Simplified Arabic" w:hAnsi="Simplified Arabic" w:cs="Simplified Arabic" w:hint="cs"/>
          <w:sz w:val="32"/>
          <w:szCs w:val="32"/>
          <w:rtl/>
          <w:lang w:bidi="ar-IQ"/>
        </w:rPr>
        <w:t xml:space="preserve"> ل</w:t>
      </w:r>
      <w:r w:rsidR="00F22B30" w:rsidRPr="00AB5829">
        <w:rPr>
          <w:rFonts w:ascii="Simplified Arabic" w:hAnsi="Simplified Arabic" w:cs="Simplified Arabic"/>
          <w:sz w:val="32"/>
          <w:szCs w:val="32"/>
          <w:rtl/>
          <w:lang w:bidi="ar-IQ"/>
        </w:rPr>
        <w:t xml:space="preserve">جنة عبارة عن منظمة محايدة ذات طابع مستقل على المستوى السياسي والديني والأيديولوجي ، تقوم في حالة النزاعات المسلحة بدور الوسيط المحايد ،كما تقوم اللجنة بتقديم الحماية والمساعدات على الضحايا من أسرى الحروب أو المعتقلين من المدنيين أيضا </w:t>
      </w:r>
      <w:r w:rsidR="00F22B30">
        <w:rPr>
          <w:rFonts w:ascii="Simplified Arabic" w:hAnsi="Simplified Arabic" w:cs="Simplified Arabic" w:hint="cs"/>
          <w:sz w:val="32"/>
          <w:szCs w:val="32"/>
          <w:rtl/>
          <w:lang w:bidi="ar-IQ"/>
        </w:rPr>
        <w:t>في عام</w:t>
      </w:r>
      <w:r w:rsidR="00F22B30" w:rsidRPr="00AB5829">
        <w:rPr>
          <w:rFonts w:ascii="Simplified Arabic" w:hAnsi="Simplified Arabic" w:cs="Simplified Arabic"/>
          <w:sz w:val="32"/>
          <w:szCs w:val="32"/>
          <w:rtl/>
          <w:lang w:bidi="ar-IQ"/>
        </w:rPr>
        <w:t>،</w:t>
      </w:r>
      <w:r w:rsidR="00F22B30" w:rsidRPr="00EC0C30">
        <w:rPr>
          <w:rFonts w:ascii="Simplified Arabic" w:hAnsi="Simplified Arabic" w:cs="Simplified Arabic"/>
          <w:b/>
          <w:bCs/>
          <w:sz w:val="32"/>
          <w:szCs w:val="32"/>
          <w:rtl/>
          <w:lang w:bidi="ar-IQ"/>
        </w:rPr>
        <w:t>1863</w:t>
      </w:r>
      <w:r w:rsidR="00F22B30">
        <w:rPr>
          <w:rFonts w:ascii="Simplified Arabic" w:hAnsi="Simplified Arabic" w:cs="Simplified Arabic" w:hint="cs"/>
          <w:b/>
          <w:bCs/>
          <w:sz w:val="32"/>
          <w:szCs w:val="32"/>
          <w:rtl/>
          <w:lang w:bidi="ar-IQ"/>
        </w:rPr>
        <w:t>وهي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2732"/>
      </w:tblGrid>
      <w:tr w:rsidR="00976741" w:rsidRPr="00F22B30" w:rsidTr="00976741">
        <w:trPr>
          <w:trHeight w:val="395"/>
        </w:trPr>
        <w:tc>
          <w:tcPr>
            <w:tcW w:w="3969" w:type="dxa"/>
          </w:tcPr>
          <w:p w:rsidR="00976741" w:rsidRPr="00D22997" w:rsidRDefault="00976741" w:rsidP="00976741">
            <w:pPr>
              <w:pStyle w:val="a4"/>
              <w:numPr>
                <w:ilvl w:val="0"/>
                <w:numId w:val="7"/>
              </w:numPr>
              <w:ind w:left="640"/>
              <w:jc w:val="both"/>
              <w:rPr>
                <w:rFonts w:ascii="Simplified Arabic" w:hAnsi="Simplified Arabic" w:cs="Simplified Arabic"/>
                <w:sz w:val="24"/>
                <w:szCs w:val="24"/>
                <w:rtl/>
                <w:lang w:bidi="ar-IQ"/>
              </w:rPr>
            </w:pPr>
            <w:r w:rsidRPr="00D22997">
              <w:rPr>
                <w:rFonts w:ascii="Simplified Arabic" w:hAnsi="Simplified Arabic" w:cs="Simplified Arabic" w:hint="cs"/>
                <w:sz w:val="24"/>
                <w:szCs w:val="24"/>
                <w:rtl/>
                <w:lang w:bidi="ar-IQ"/>
              </w:rPr>
              <w:t>.</w:t>
            </w:r>
            <w:r w:rsidR="00F22B30" w:rsidRPr="00EC0C30">
              <w:rPr>
                <w:rFonts w:ascii="Simplified Arabic" w:hAnsi="Simplified Arabic" w:cs="Simplified Arabic"/>
                <w:b/>
                <w:bCs/>
                <w:sz w:val="32"/>
                <w:szCs w:val="32"/>
                <w:u w:val="single"/>
                <w:rtl/>
                <w:lang w:bidi="ar-IQ"/>
              </w:rPr>
              <w:t xml:space="preserve"> </w:t>
            </w:r>
            <w:r w:rsidR="00F22B30" w:rsidRPr="00F22B30">
              <w:rPr>
                <w:rFonts w:ascii="Simplified Arabic" w:hAnsi="Simplified Arabic" w:cs="Simplified Arabic"/>
                <w:b/>
                <w:bCs/>
                <w:rtl/>
                <w:lang w:bidi="ar-IQ"/>
              </w:rPr>
              <w:t>اللجنة الدولية لإغاثة الجرحى</w:t>
            </w:r>
          </w:p>
        </w:tc>
        <w:tc>
          <w:tcPr>
            <w:tcW w:w="2732" w:type="dxa"/>
          </w:tcPr>
          <w:p w:rsidR="00976741" w:rsidRPr="00F22B30" w:rsidRDefault="00F22B30" w:rsidP="00976741">
            <w:pPr>
              <w:pStyle w:val="a4"/>
              <w:numPr>
                <w:ilvl w:val="0"/>
                <w:numId w:val="7"/>
              </w:numPr>
              <w:ind w:left="574"/>
              <w:jc w:val="both"/>
              <w:rPr>
                <w:rFonts w:ascii="Simplified Arabic" w:hAnsi="Simplified Arabic" w:cs="Simplified Arabic"/>
                <w:rtl/>
                <w:lang w:bidi="ar-IQ"/>
              </w:rPr>
            </w:pPr>
            <w:r w:rsidRPr="00F22B30">
              <w:rPr>
                <w:rFonts w:ascii="Simplified Arabic" w:hAnsi="Simplified Arabic" w:cs="Simplified Arabic"/>
                <w:rtl/>
                <w:lang w:bidi="ar-IQ"/>
              </w:rPr>
              <w:t xml:space="preserve"> (غوستاف موانبيه)</w:t>
            </w:r>
          </w:p>
        </w:tc>
      </w:tr>
      <w:tr w:rsidR="00976741" w:rsidRPr="00D22997" w:rsidTr="00976741">
        <w:trPr>
          <w:trHeight w:val="601"/>
        </w:trPr>
        <w:tc>
          <w:tcPr>
            <w:tcW w:w="3969" w:type="dxa"/>
          </w:tcPr>
          <w:p w:rsidR="00976741" w:rsidRPr="00D22997" w:rsidRDefault="00F22B30" w:rsidP="00976741">
            <w:pPr>
              <w:pStyle w:val="a4"/>
              <w:numPr>
                <w:ilvl w:val="0"/>
                <w:numId w:val="7"/>
              </w:numPr>
              <w:ind w:left="640"/>
              <w:jc w:val="both"/>
              <w:rPr>
                <w:rFonts w:ascii="Simplified Arabic" w:hAnsi="Simplified Arabic" w:cs="Simplified Arabic"/>
                <w:sz w:val="24"/>
                <w:szCs w:val="24"/>
                <w:rtl/>
                <w:lang w:bidi="ar-IQ"/>
              </w:rPr>
            </w:pPr>
            <w:r w:rsidRPr="00AB5829">
              <w:rPr>
                <w:rFonts w:ascii="Simplified Arabic" w:hAnsi="Simplified Arabic" w:cs="Simplified Arabic"/>
                <w:sz w:val="32"/>
                <w:szCs w:val="32"/>
                <w:rtl/>
                <w:lang w:bidi="ar-IQ"/>
              </w:rPr>
              <w:t>جمعية المنفعة العامة</w:t>
            </w:r>
            <w:r w:rsidR="00976741" w:rsidRPr="00D22997">
              <w:rPr>
                <w:rFonts w:ascii="Simplified Arabic" w:hAnsi="Simplified Arabic" w:cs="Simplified Arabic" w:hint="cs"/>
                <w:sz w:val="24"/>
                <w:szCs w:val="24"/>
                <w:rtl/>
                <w:lang w:bidi="ar-IQ"/>
              </w:rPr>
              <w:t>.</w:t>
            </w:r>
          </w:p>
        </w:tc>
        <w:tc>
          <w:tcPr>
            <w:tcW w:w="2732" w:type="dxa"/>
          </w:tcPr>
          <w:p w:rsidR="00976741" w:rsidRPr="00D22997" w:rsidRDefault="00F22B30" w:rsidP="00976741">
            <w:pPr>
              <w:pStyle w:val="a4"/>
              <w:numPr>
                <w:ilvl w:val="0"/>
                <w:numId w:val="7"/>
              </w:numPr>
              <w:ind w:left="574"/>
              <w:jc w:val="both"/>
              <w:rPr>
                <w:rFonts w:ascii="Simplified Arabic" w:hAnsi="Simplified Arabic" w:cs="Simplified Arabic"/>
                <w:sz w:val="24"/>
                <w:szCs w:val="24"/>
                <w:rtl/>
                <w:lang w:bidi="ar-IQ"/>
              </w:rPr>
            </w:pPr>
            <w:r w:rsidRPr="00AB5829">
              <w:rPr>
                <w:rFonts w:ascii="Simplified Arabic" w:hAnsi="Simplified Arabic" w:cs="Simplified Arabic"/>
                <w:sz w:val="32"/>
                <w:szCs w:val="32"/>
                <w:rtl/>
                <w:lang w:bidi="ar-IQ"/>
              </w:rPr>
              <w:t>سولفرينو</w:t>
            </w:r>
          </w:p>
        </w:tc>
      </w:tr>
    </w:tbl>
    <w:p w:rsidR="00976741" w:rsidRDefault="00AA0392" w:rsidP="00976741">
      <w:pPr>
        <w:pStyle w:val="a4"/>
        <w:numPr>
          <w:ilvl w:val="0"/>
          <w:numId w:val="6"/>
        </w:numPr>
        <w:jc w:val="both"/>
        <w:rPr>
          <w:rFonts w:ascii="Simplified Arabic" w:hAnsi="Simplified Arabic" w:cs="Simplified Arabic"/>
          <w:sz w:val="28"/>
          <w:szCs w:val="28"/>
          <w:lang w:bidi="ar-IQ"/>
        </w:rPr>
      </w:pPr>
      <w:r w:rsidRPr="00AB5829">
        <w:rPr>
          <w:rFonts w:ascii="Simplified Arabic" w:hAnsi="Simplified Arabic" w:cs="Simplified Arabic"/>
          <w:sz w:val="32"/>
          <w:szCs w:val="32"/>
          <w:rtl/>
          <w:lang w:bidi="ar-IQ"/>
        </w:rPr>
        <w:t>إن منظمة مراقبة حقوق الإنسان بدأت نشاطها</w:t>
      </w:r>
      <w:r w:rsidRPr="006870B3">
        <w:rPr>
          <w:rFonts w:ascii="Simplified Arabic" w:hAnsi="Simplified Arabic" w:cs="Simplified Arabic"/>
          <w:b/>
          <w:bCs/>
          <w:sz w:val="32"/>
          <w:szCs w:val="32"/>
          <w:rtl/>
          <w:lang w:bidi="ar-IQ"/>
        </w:rPr>
        <w:t xml:space="preserve"> 1978</w:t>
      </w:r>
      <w:r w:rsidRPr="00AB5829">
        <w:rPr>
          <w:rFonts w:ascii="Simplified Arabic" w:hAnsi="Simplified Arabic" w:cs="Simplified Arabic"/>
          <w:sz w:val="32"/>
          <w:szCs w:val="32"/>
          <w:rtl/>
          <w:lang w:bidi="ar-IQ"/>
        </w:rPr>
        <w:t xml:space="preserve"> حيث كانت تسمى قبل ذلك</w:t>
      </w:r>
      <w:r>
        <w:rPr>
          <w:rFonts w:ascii="Simplified Arabic" w:hAnsi="Simplified Arabic" w:cs="Simplified Arabic" w:hint="cs"/>
          <w:sz w:val="32"/>
          <w:szCs w:val="32"/>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374"/>
      </w:tblGrid>
      <w:tr w:rsidR="00976741" w:rsidRPr="00D22997" w:rsidTr="00976741">
        <w:trPr>
          <w:trHeight w:val="414"/>
        </w:trPr>
        <w:tc>
          <w:tcPr>
            <w:tcW w:w="3827" w:type="dxa"/>
          </w:tcPr>
          <w:p w:rsidR="00976741" w:rsidRPr="0009184E" w:rsidRDefault="00AA0392" w:rsidP="00877425">
            <w:pPr>
              <w:pStyle w:val="a4"/>
              <w:numPr>
                <w:ilvl w:val="0"/>
                <w:numId w:val="12"/>
              </w:numPr>
              <w:tabs>
                <w:tab w:val="left" w:pos="356"/>
              </w:tabs>
              <w:jc w:val="both"/>
              <w:rPr>
                <w:rFonts w:ascii="Simplified Arabic" w:hAnsi="Simplified Arabic" w:cs="Simplified Arabic"/>
                <w:rtl/>
                <w:lang w:bidi="ar-IQ"/>
              </w:rPr>
            </w:pPr>
            <w:r w:rsidRPr="0009184E">
              <w:rPr>
                <w:rFonts w:ascii="Simplified Arabic" w:hAnsi="Simplified Arabic" w:cs="Simplified Arabic"/>
                <w:rtl/>
                <w:lang w:bidi="ar-IQ"/>
              </w:rPr>
              <w:t xml:space="preserve">منظمة </w:t>
            </w:r>
            <w:r w:rsidRPr="0009184E">
              <w:rPr>
                <w:rFonts w:ascii="Simplified Arabic" w:hAnsi="Simplified Arabic" w:cs="Simplified Arabic"/>
                <w:u w:val="single"/>
                <w:rtl/>
                <w:lang w:bidi="ar-IQ"/>
              </w:rPr>
              <w:t>هلنسكي</w:t>
            </w:r>
            <w:r w:rsidRPr="0009184E">
              <w:rPr>
                <w:rFonts w:ascii="Simplified Arabic" w:hAnsi="Simplified Arabic" w:cs="Simplified Arabic"/>
                <w:rtl/>
                <w:lang w:bidi="ar-IQ"/>
              </w:rPr>
              <w:t xml:space="preserve"> لمراقبة حقوق الإنسان</w:t>
            </w:r>
          </w:p>
        </w:tc>
        <w:tc>
          <w:tcPr>
            <w:tcW w:w="3374" w:type="dxa"/>
          </w:tcPr>
          <w:p w:rsidR="00976741" w:rsidRPr="0009184E" w:rsidRDefault="0009184E" w:rsidP="00877425">
            <w:pPr>
              <w:pStyle w:val="a4"/>
              <w:numPr>
                <w:ilvl w:val="0"/>
                <w:numId w:val="12"/>
              </w:numPr>
              <w:jc w:val="both"/>
              <w:rPr>
                <w:rFonts w:ascii="Simplified Arabic" w:hAnsi="Simplified Arabic" w:cs="Simplified Arabic"/>
                <w:rtl/>
                <w:lang w:bidi="ar-IQ"/>
              </w:rPr>
            </w:pPr>
            <w:r w:rsidRPr="0009184E">
              <w:rPr>
                <w:rFonts w:ascii="Simplified Arabic" w:eastAsia="Calibri" w:hAnsi="Simplified Arabic" w:cs="Simplified Arabic"/>
                <w:rtl/>
                <w:lang w:bidi="ar-IQ"/>
              </w:rPr>
              <w:t>المنظمة في نيو يورك</w:t>
            </w:r>
            <w:r w:rsidR="00976741" w:rsidRPr="0009184E">
              <w:rPr>
                <w:rFonts w:ascii="Simplified Arabic" w:hAnsi="Simplified Arabic" w:cs="Simplified Arabic" w:hint="cs"/>
                <w:rtl/>
                <w:lang w:bidi="ar-IQ"/>
              </w:rPr>
              <w:t xml:space="preserve"> .</w:t>
            </w:r>
          </w:p>
        </w:tc>
      </w:tr>
      <w:tr w:rsidR="00976741" w:rsidRPr="00D22997" w:rsidTr="00976741">
        <w:trPr>
          <w:trHeight w:val="829"/>
        </w:trPr>
        <w:tc>
          <w:tcPr>
            <w:tcW w:w="3827" w:type="dxa"/>
          </w:tcPr>
          <w:p w:rsidR="00976741" w:rsidRPr="0009184E" w:rsidRDefault="0009184E" w:rsidP="00877425">
            <w:pPr>
              <w:pStyle w:val="a4"/>
              <w:numPr>
                <w:ilvl w:val="0"/>
                <w:numId w:val="12"/>
              </w:numPr>
              <w:tabs>
                <w:tab w:val="left" w:pos="356"/>
              </w:tabs>
              <w:jc w:val="both"/>
              <w:rPr>
                <w:rFonts w:ascii="Simplified Arabic" w:hAnsi="Simplified Arabic" w:cs="Simplified Arabic"/>
                <w:rtl/>
                <w:lang w:bidi="ar-IQ"/>
              </w:rPr>
            </w:pPr>
            <w:r w:rsidRPr="0009184E">
              <w:rPr>
                <w:rFonts w:ascii="Simplified Arabic" w:eastAsia="Calibri" w:hAnsi="Simplified Arabic" w:cs="Simplified Arabic"/>
                <w:rtl/>
                <w:lang w:bidi="ar-IQ"/>
              </w:rPr>
              <w:t>الصليب الأحمر</w:t>
            </w:r>
          </w:p>
        </w:tc>
        <w:tc>
          <w:tcPr>
            <w:tcW w:w="3374" w:type="dxa"/>
          </w:tcPr>
          <w:p w:rsidR="00976741" w:rsidRPr="0009184E" w:rsidRDefault="0009184E" w:rsidP="00877425">
            <w:pPr>
              <w:pStyle w:val="a4"/>
              <w:numPr>
                <w:ilvl w:val="0"/>
                <w:numId w:val="12"/>
              </w:numPr>
              <w:jc w:val="both"/>
              <w:rPr>
                <w:rFonts w:ascii="Simplified Arabic" w:hAnsi="Simplified Arabic" w:cs="Simplified Arabic"/>
                <w:rtl/>
                <w:lang w:bidi="ar-IQ"/>
              </w:rPr>
            </w:pPr>
            <w:r w:rsidRPr="0009184E">
              <w:rPr>
                <w:rFonts w:ascii="Simplified Arabic" w:hAnsi="Simplified Arabic" w:cs="Simplified Arabic" w:hint="cs"/>
                <w:rtl/>
                <w:lang w:bidi="ar-IQ"/>
              </w:rPr>
              <w:t>اللجنة الدولية لاغاثة الجرحى</w:t>
            </w:r>
          </w:p>
        </w:tc>
      </w:tr>
    </w:tbl>
    <w:p w:rsidR="00976741" w:rsidRDefault="00AA0392" w:rsidP="00AA0392">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32"/>
          <w:szCs w:val="32"/>
          <w:rtl/>
          <w:lang w:bidi="ar-IQ"/>
        </w:rPr>
        <w:t xml:space="preserve">هي </w:t>
      </w:r>
      <w:r w:rsidRPr="00AB5829">
        <w:rPr>
          <w:rFonts w:ascii="Simplified Arabic" w:hAnsi="Simplified Arabic" w:cs="Simplified Arabic"/>
          <w:sz w:val="32"/>
          <w:szCs w:val="32"/>
          <w:rtl/>
          <w:lang w:bidi="ar-IQ"/>
        </w:rPr>
        <w:t>حركة عالمية تطوعية الغرض منها منع انتهاك حقوق الإنسان وحرياته الأساسية التي ترتكبها الحكومات المطلقة ، كما أخذت هذه المنظمة على عاتقها مسؤولية النضال من اجل الإفراج عن السجناء الرأي والأفكار والمعتقدات المختلفة</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976741" w:rsidRPr="00912632" w:rsidTr="00976741">
        <w:tc>
          <w:tcPr>
            <w:tcW w:w="3827" w:type="dxa"/>
          </w:tcPr>
          <w:p w:rsidR="00976741" w:rsidRPr="00912632" w:rsidRDefault="00AA0392" w:rsidP="00877425">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اللجنة الدولية للصليب الاحمر</w:t>
            </w:r>
          </w:p>
        </w:tc>
        <w:tc>
          <w:tcPr>
            <w:tcW w:w="3794" w:type="dxa"/>
          </w:tcPr>
          <w:p w:rsidR="00976741" w:rsidRPr="00912632" w:rsidRDefault="00AA0392" w:rsidP="00877425">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منظمة العفو الدولية</w:t>
            </w:r>
          </w:p>
        </w:tc>
      </w:tr>
      <w:tr w:rsidR="00976741" w:rsidRPr="00912632" w:rsidTr="00976741">
        <w:tc>
          <w:tcPr>
            <w:tcW w:w="3827" w:type="dxa"/>
          </w:tcPr>
          <w:p w:rsidR="00976741" w:rsidRPr="00912632" w:rsidRDefault="00976741" w:rsidP="00877425">
            <w:pPr>
              <w:pStyle w:val="a4"/>
              <w:numPr>
                <w:ilvl w:val="0"/>
                <w:numId w:val="14"/>
              </w:numPr>
              <w:jc w:val="both"/>
              <w:rPr>
                <w:rFonts w:ascii="Simplified Arabic" w:hAnsi="Simplified Arabic" w:cs="Simplified Arabic"/>
                <w:sz w:val="24"/>
                <w:szCs w:val="24"/>
                <w:rtl/>
                <w:lang w:bidi="ar-IQ"/>
              </w:rPr>
            </w:pPr>
            <w:r w:rsidRPr="00912632">
              <w:rPr>
                <w:rFonts w:ascii="Simplified Arabic" w:hAnsi="Simplified Arabic" w:cs="Simplified Arabic" w:hint="cs"/>
                <w:sz w:val="24"/>
                <w:szCs w:val="24"/>
                <w:rtl/>
                <w:lang w:bidi="ar-IQ"/>
              </w:rPr>
              <w:lastRenderedPageBreak/>
              <w:t>.</w:t>
            </w:r>
            <w:r w:rsidR="00AA0392">
              <w:rPr>
                <w:rFonts w:ascii="Simplified Arabic" w:hAnsi="Simplified Arabic" w:cs="Simplified Arabic" w:hint="cs"/>
                <w:sz w:val="24"/>
                <w:szCs w:val="24"/>
                <w:rtl/>
                <w:lang w:bidi="ar-IQ"/>
              </w:rPr>
              <w:t>لجنة اغاثة الجرحى</w:t>
            </w:r>
          </w:p>
        </w:tc>
        <w:tc>
          <w:tcPr>
            <w:tcW w:w="3794" w:type="dxa"/>
          </w:tcPr>
          <w:p w:rsidR="00976741" w:rsidRPr="00912632" w:rsidRDefault="00AA0392" w:rsidP="00877425">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منظمة حقوق الانسان</w:t>
            </w:r>
          </w:p>
        </w:tc>
      </w:tr>
    </w:tbl>
    <w:p w:rsidR="00976741" w:rsidRDefault="00E1029D" w:rsidP="00E1029D">
      <w:pPr>
        <w:pStyle w:val="a4"/>
        <w:numPr>
          <w:ilvl w:val="0"/>
          <w:numId w:val="6"/>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lang w:bidi="ar-IQ"/>
        </w:rPr>
        <w:t>إن أول دستور عراقي في العصر الحديث ظهر</w:t>
      </w:r>
      <w:r w:rsidR="00767D15">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عام</w:t>
      </w:r>
    </w:p>
    <w:tbl>
      <w:tblPr>
        <w:tblStyle w:val="a5"/>
        <w:bidiVisual/>
        <w:tblW w:w="7802" w:type="dxa"/>
        <w:tblInd w:w="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976741" w:rsidRPr="00074845" w:rsidTr="00976741">
        <w:tc>
          <w:tcPr>
            <w:tcW w:w="3901" w:type="dxa"/>
          </w:tcPr>
          <w:p w:rsidR="00976741" w:rsidRPr="00074845" w:rsidRDefault="00E1029D" w:rsidP="00877425">
            <w:pPr>
              <w:pStyle w:val="a4"/>
              <w:numPr>
                <w:ilvl w:val="0"/>
                <w:numId w:val="15"/>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1925</w:t>
            </w:r>
          </w:p>
        </w:tc>
        <w:tc>
          <w:tcPr>
            <w:tcW w:w="3901" w:type="dxa"/>
          </w:tcPr>
          <w:p w:rsidR="00976741" w:rsidRPr="00074845" w:rsidRDefault="00976741" w:rsidP="00877425">
            <w:pPr>
              <w:pStyle w:val="a4"/>
              <w:numPr>
                <w:ilvl w:val="0"/>
                <w:numId w:val="15"/>
              </w:numPr>
              <w:jc w:val="both"/>
              <w:rPr>
                <w:rFonts w:ascii="Simplified Arabic" w:hAnsi="Simplified Arabic" w:cs="Simplified Arabic"/>
                <w:sz w:val="24"/>
                <w:szCs w:val="24"/>
                <w:lang w:bidi="ar-IQ"/>
              </w:rPr>
            </w:pPr>
            <w:r w:rsidRPr="00074845">
              <w:rPr>
                <w:rFonts w:ascii="Simplified Arabic" w:hAnsi="Simplified Arabic" w:cs="Simplified Arabic" w:hint="cs"/>
                <w:sz w:val="24"/>
                <w:szCs w:val="24"/>
                <w:rtl/>
                <w:lang w:bidi="ar-IQ"/>
              </w:rPr>
              <w:t>.</w:t>
            </w:r>
            <w:r w:rsidR="00E1029D">
              <w:rPr>
                <w:rFonts w:ascii="Simplified Arabic" w:hAnsi="Simplified Arabic" w:cs="Simplified Arabic" w:hint="cs"/>
                <w:sz w:val="24"/>
                <w:szCs w:val="24"/>
                <w:rtl/>
                <w:lang w:bidi="ar-IQ"/>
              </w:rPr>
              <w:t>2003</w:t>
            </w:r>
          </w:p>
        </w:tc>
      </w:tr>
      <w:tr w:rsidR="00976741" w:rsidRPr="00074845" w:rsidTr="00930453">
        <w:trPr>
          <w:trHeight w:val="261"/>
        </w:trPr>
        <w:tc>
          <w:tcPr>
            <w:tcW w:w="3901" w:type="dxa"/>
          </w:tcPr>
          <w:p w:rsidR="00976741" w:rsidRPr="00074845" w:rsidRDefault="00E1029D" w:rsidP="00877425">
            <w:pPr>
              <w:pStyle w:val="a4"/>
              <w:numPr>
                <w:ilvl w:val="0"/>
                <w:numId w:val="15"/>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1958</w:t>
            </w:r>
          </w:p>
        </w:tc>
        <w:tc>
          <w:tcPr>
            <w:tcW w:w="3901" w:type="dxa"/>
          </w:tcPr>
          <w:p w:rsidR="00976741" w:rsidRPr="00074845" w:rsidRDefault="00976741" w:rsidP="00877425">
            <w:pPr>
              <w:pStyle w:val="a4"/>
              <w:numPr>
                <w:ilvl w:val="0"/>
                <w:numId w:val="15"/>
              </w:numPr>
              <w:jc w:val="both"/>
              <w:rPr>
                <w:rFonts w:ascii="Simplified Arabic" w:hAnsi="Simplified Arabic" w:cs="Simplified Arabic"/>
                <w:sz w:val="24"/>
                <w:szCs w:val="24"/>
                <w:lang w:bidi="ar-IQ"/>
              </w:rPr>
            </w:pPr>
            <w:r w:rsidRPr="00074845">
              <w:rPr>
                <w:rFonts w:ascii="Simplified Arabic" w:hAnsi="Simplified Arabic" w:cs="Simplified Arabic" w:hint="cs"/>
                <w:sz w:val="24"/>
                <w:szCs w:val="24"/>
                <w:rtl/>
                <w:lang w:bidi="ar-IQ"/>
              </w:rPr>
              <w:t>.</w:t>
            </w:r>
            <w:r w:rsidR="00E1029D">
              <w:rPr>
                <w:rFonts w:ascii="Simplified Arabic" w:hAnsi="Simplified Arabic" w:cs="Simplified Arabic" w:hint="cs"/>
                <w:sz w:val="24"/>
                <w:szCs w:val="24"/>
                <w:rtl/>
                <w:lang w:bidi="ar-IQ"/>
              </w:rPr>
              <w:t>2005</w:t>
            </w:r>
          </w:p>
        </w:tc>
      </w:tr>
    </w:tbl>
    <w:p w:rsidR="00976741" w:rsidRDefault="00E1029D" w:rsidP="00767D15">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إن عدد الدساتير الحديثة في العراق لحد الان</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976741" w:rsidRPr="009217C2" w:rsidTr="00976741">
        <w:tc>
          <w:tcPr>
            <w:tcW w:w="3827" w:type="dxa"/>
          </w:tcPr>
          <w:p w:rsidR="00976741" w:rsidRPr="009217C2" w:rsidRDefault="00E1029D" w:rsidP="00976741">
            <w:pPr>
              <w:pStyle w:val="a4"/>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اربعة دساتير</w:t>
            </w:r>
          </w:p>
        </w:tc>
        <w:tc>
          <w:tcPr>
            <w:tcW w:w="3652" w:type="dxa"/>
          </w:tcPr>
          <w:p w:rsidR="00976741" w:rsidRPr="009217C2" w:rsidRDefault="00E1029D" w:rsidP="00E1029D">
            <w:pPr>
              <w:pStyle w:val="a4"/>
              <w:numPr>
                <w:ilvl w:val="0"/>
                <w:numId w:val="8"/>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دستورين فقط</w:t>
            </w:r>
            <w:r w:rsidR="00976741" w:rsidRPr="009217C2">
              <w:rPr>
                <w:rFonts w:ascii="Simplified Arabic" w:hAnsi="Simplified Arabic" w:cs="Simplified Arabic" w:hint="cs"/>
                <w:sz w:val="24"/>
                <w:szCs w:val="24"/>
                <w:rtl/>
                <w:lang w:bidi="ar-IQ"/>
              </w:rPr>
              <w:t>.</w:t>
            </w:r>
          </w:p>
        </w:tc>
      </w:tr>
      <w:tr w:rsidR="00976741" w:rsidRPr="009217C2" w:rsidTr="00976741">
        <w:tc>
          <w:tcPr>
            <w:tcW w:w="3827" w:type="dxa"/>
          </w:tcPr>
          <w:p w:rsidR="00976741" w:rsidRPr="009217C2" w:rsidRDefault="00E1029D" w:rsidP="00976741">
            <w:pPr>
              <w:pStyle w:val="a4"/>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خمسة دساتير</w:t>
            </w:r>
          </w:p>
        </w:tc>
        <w:tc>
          <w:tcPr>
            <w:tcW w:w="3652" w:type="dxa"/>
          </w:tcPr>
          <w:p w:rsidR="00976741" w:rsidRPr="009217C2" w:rsidRDefault="00E1029D" w:rsidP="00976741">
            <w:pPr>
              <w:pStyle w:val="a4"/>
              <w:numPr>
                <w:ilvl w:val="0"/>
                <w:numId w:val="8"/>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ثلاثة دساتير</w:t>
            </w:r>
          </w:p>
        </w:tc>
      </w:tr>
    </w:tbl>
    <w:p w:rsidR="00930453" w:rsidRPr="00930453" w:rsidRDefault="00930453" w:rsidP="00500261">
      <w:pPr>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8- من هي </w:t>
      </w:r>
      <w:r w:rsidRPr="00AB5829">
        <w:rPr>
          <w:rFonts w:ascii="Simplified Arabic" w:eastAsia="Calibri" w:hAnsi="Simplified Arabic" w:cs="Simplified Arabic"/>
          <w:sz w:val="32"/>
          <w:szCs w:val="32"/>
          <w:rtl/>
          <w:lang w:bidi="ar-IQ"/>
        </w:rPr>
        <w:t xml:space="preserve">المنظمة </w:t>
      </w:r>
      <w:r>
        <w:rPr>
          <w:rFonts w:ascii="Simplified Arabic" w:hAnsi="Simplified Arabic" w:cs="Simplified Arabic" w:hint="cs"/>
          <w:sz w:val="32"/>
          <w:szCs w:val="32"/>
          <w:rtl/>
          <w:lang w:bidi="ar-IQ"/>
        </w:rPr>
        <w:t xml:space="preserve">والتي </w:t>
      </w:r>
      <w:r w:rsidRPr="00AB5829">
        <w:rPr>
          <w:rFonts w:ascii="Simplified Arabic" w:eastAsia="Calibri" w:hAnsi="Simplified Arabic" w:cs="Simplified Arabic"/>
          <w:sz w:val="32"/>
          <w:szCs w:val="32"/>
          <w:rtl/>
          <w:lang w:bidi="ar-IQ"/>
        </w:rPr>
        <w:t xml:space="preserve">هي عضو مؤسس في الحملة الدولية لحظر استعمال الألغام الأرضية ففي 1979 فازت </w:t>
      </w:r>
      <w:r w:rsidR="00500261">
        <w:rPr>
          <w:rFonts w:ascii="Simplified Arabic" w:eastAsia="Calibri" w:hAnsi="Simplified Arabic" w:cs="Simplified Arabic" w:hint="cs"/>
          <w:sz w:val="32"/>
          <w:szCs w:val="32"/>
          <w:rtl/>
          <w:lang w:bidi="ar-IQ"/>
        </w:rPr>
        <w:t>هذه ال</w:t>
      </w:r>
      <w:r w:rsidRPr="00AB5829">
        <w:rPr>
          <w:rFonts w:ascii="Simplified Arabic" w:eastAsia="Calibri" w:hAnsi="Simplified Arabic" w:cs="Simplified Arabic"/>
          <w:sz w:val="32"/>
          <w:szCs w:val="32"/>
          <w:rtl/>
          <w:lang w:bidi="ar-IQ"/>
        </w:rPr>
        <w:t>منظمة مع المنظمات الشريكة لها على جائزة نوبل للسلام كما تؤمن بان أفراد الأسرة البشرية تنطبق عليهم المعايير الدولية لحقوق الإنسان .</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930453" w:rsidRPr="009217C2" w:rsidTr="00656223">
        <w:tc>
          <w:tcPr>
            <w:tcW w:w="3827" w:type="dxa"/>
          </w:tcPr>
          <w:p w:rsidR="00930453" w:rsidRPr="009217C2" w:rsidRDefault="00930453" w:rsidP="00656223">
            <w:pPr>
              <w:pStyle w:val="a4"/>
              <w:numPr>
                <w:ilvl w:val="0"/>
                <w:numId w:val="9"/>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منظمة مر</w:t>
            </w:r>
            <w:r w:rsidRPr="009217C2">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lang w:bidi="ar-IQ"/>
              </w:rPr>
              <w:t xml:space="preserve">اقبة حقوق الانسان </w:t>
            </w:r>
          </w:p>
          <w:p w:rsidR="00930453" w:rsidRPr="009217C2" w:rsidRDefault="00930453" w:rsidP="00656223">
            <w:pPr>
              <w:pStyle w:val="a4"/>
              <w:ind w:left="509"/>
              <w:jc w:val="both"/>
              <w:rPr>
                <w:rFonts w:ascii="Simplified Arabic" w:hAnsi="Simplified Arabic" w:cs="Simplified Arabic"/>
                <w:sz w:val="24"/>
                <w:szCs w:val="24"/>
                <w:lang w:bidi="ar-IQ"/>
              </w:rPr>
            </w:pPr>
          </w:p>
        </w:tc>
        <w:tc>
          <w:tcPr>
            <w:tcW w:w="3652" w:type="dxa"/>
          </w:tcPr>
          <w:p w:rsidR="00930453" w:rsidRPr="009217C2" w:rsidRDefault="00930453" w:rsidP="00656223">
            <w:pPr>
              <w:pStyle w:val="a4"/>
              <w:numPr>
                <w:ilvl w:val="0"/>
                <w:numId w:val="9"/>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منظمة الصليب الاحمر </w:t>
            </w:r>
            <w:r w:rsidRPr="009217C2">
              <w:rPr>
                <w:rFonts w:ascii="Simplified Arabic" w:hAnsi="Simplified Arabic" w:cs="Simplified Arabic" w:hint="cs"/>
                <w:sz w:val="24"/>
                <w:szCs w:val="24"/>
                <w:rtl/>
                <w:lang w:bidi="ar-IQ"/>
              </w:rPr>
              <w:t>المواد الاولية.</w:t>
            </w:r>
          </w:p>
          <w:p w:rsidR="00930453" w:rsidRPr="009217C2" w:rsidRDefault="00930453" w:rsidP="00656223">
            <w:pPr>
              <w:pStyle w:val="a4"/>
              <w:ind w:left="501"/>
              <w:jc w:val="both"/>
              <w:rPr>
                <w:rFonts w:ascii="Simplified Arabic" w:hAnsi="Simplified Arabic" w:cs="Simplified Arabic"/>
                <w:sz w:val="24"/>
                <w:szCs w:val="24"/>
                <w:lang w:bidi="ar-IQ"/>
              </w:rPr>
            </w:pPr>
          </w:p>
        </w:tc>
      </w:tr>
      <w:tr w:rsidR="00930453" w:rsidRPr="009217C2" w:rsidTr="00656223">
        <w:tc>
          <w:tcPr>
            <w:tcW w:w="3827" w:type="dxa"/>
          </w:tcPr>
          <w:p w:rsidR="00930453" w:rsidRPr="009217C2" w:rsidRDefault="00930453" w:rsidP="00656223">
            <w:pPr>
              <w:pStyle w:val="a4"/>
              <w:numPr>
                <w:ilvl w:val="0"/>
                <w:numId w:val="9"/>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منظمة الهلال الاحمر </w:t>
            </w:r>
          </w:p>
        </w:tc>
        <w:tc>
          <w:tcPr>
            <w:tcW w:w="3652" w:type="dxa"/>
          </w:tcPr>
          <w:p w:rsidR="00930453" w:rsidRDefault="00930453" w:rsidP="00656223">
            <w:pPr>
              <w:pStyle w:val="a4"/>
              <w:numPr>
                <w:ilvl w:val="0"/>
                <w:numId w:val="9"/>
              </w:numPr>
              <w:ind w:left="501"/>
              <w:jc w:val="both"/>
              <w:rPr>
                <w:rFonts w:ascii="Simplified Arabic" w:hAnsi="Simplified Arabic" w:cs="Simplified Arabic"/>
                <w:sz w:val="24"/>
                <w:szCs w:val="24"/>
                <w:lang w:bidi="ar-IQ"/>
              </w:rPr>
            </w:pPr>
            <w:r w:rsidRPr="009217C2">
              <w:rPr>
                <w:rFonts w:ascii="Simplified Arabic" w:hAnsi="Simplified Arabic" w:cs="Simplified Arabic" w:hint="cs"/>
                <w:sz w:val="24"/>
                <w:szCs w:val="24"/>
                <w:rtl/>
                <w:lang w:bidi="ar-IQ"/>
              </w:rPr>
              <w:t>من</w:t>
            </w:r>
            <w:r>
              <w:rPr>
                <w:rFonts w:ascii="Simplified Arabic" w:hAnsi="Simplified Arabic" w:cs="Simplified Arabic" w:hint="cs"/>
                <w:sz w:val="24"/>
                <w:szCs w:val="24"/>
                <w:rtl/>
                <w:lang w:bidi="ar-IQ"/>
              </w:rPr>
              <w:t xml:space="preserve">ظمة حقوق الانسان </w:t>
            </w:r>
            <w:r w:rsidRPr="009217C2">
              <w:rPr>
                <w:rFonts w:ascii="Simplified Arabic" w:hAnsi="Simplified Arabic" w:cs="Simplified Arabic" w:hint="cs"/>
                <w:sz w:val="24"/>
                <w:szCs w:val="24"/>
                <w:rtl/>
                <w:lang w:bidi="ar-IQ"/>
              </w:rPr>
              <w:t xml:space="preserve"> </w:t>
            </w:r>
          </w:p>
          <w:p w:rsidR="00B6352A" w:rsidRPr="009217C2" w:rsidRDefault="00B6352A" w:rsidP="00B6352A">
            <w:pPr>
              <w:pStyle w:val="a4"/>
              <w:ind w:left="501"/>
              <w:jc w:val="both"/>
              <w:rPr>
                <w:rFonts w:ascii="Simplified Arabic" w:hAnsi="Simplified Arabic" w:cs="Simplified Arabic"/>
                <w:sz w:val="24"/>
                <w:szCs w:val="24"/>
                <w:lang w:bidi="ar-IQ"/>
              </w:rPr>
            </w:pPr>
          </w:p>
          <w:p w:rsidR="00930453" w:rsidRPr="009217C2" w:rsidRDefault="00930453" w:rsidP="00656223">
            <w:pPr>
              <w:pStyle w:val="a4"/>
              <w:ind w:left="501"/>
              <w:jc w:val="both"/>
              <w:rPr>
                <w:rFonts w:ascii="Simplified Arabic" w:hAnsi="Simplified Arabic" w:cs="Simplified Arabic"/>
                <w:sz w:val="24"/>
                <w:szCs w:val="24"/>
                <w:lang w:bidi="ar-IQ"/>
              </w:rPr>
            </w:pPr>
          </w:p>
        </w:tc>
      </w:tr>
    </w:tbl>
    <w:p w:rsidR="00930453" w:rsidRPr="00930453" w:rsidRDefault="00930453" w:rsidP="00930453">
      <w:pPr>
        <w:ind w:left="540"/>
        <w:jc w:val="both"/>
        <w:rPr>
          <w:rFonts w:ascii="Simplified Arabic" w:hAnsi="Simplified Arabic" w:cs="Simplified Arabic"/>
          <w:sz w:val="28"/>
          <w:szCs w:val="28"/>
          <w:lang w:bidi="ar-IQ"/>
        </w:rPr>
      </w:pPr>
    </w:p>
    <w:p w:rsidR="00B6352A" w:rsidRPr="00B6352A" w:rsidRDefault="003432CE" w:rsidP="00B6352A">
      <w:pPr>
        <w:ind w:left="540"/>
        <w:rPr>
          <w:rFonts w:ascii="Simplified Arabic" w:hAnsi="Simplified Arabic" w:cs="Simplified Arabic"/>
          <w:sz w:val="32"/>
          <w:szCs w:val="32"/>
          <w:rtl/>
        </w:rPr>
      </w:pPr>
      <w:r w:rsidRPr="00B6352A">
        <w:rPr>
          <w:rFonts w:cs="Times New Roman" w:hint="cs"/>
          <w:sz w:val="32"/>
          <w:szCs w:val="32"/>
          <w:rtl/>
        </w:rPr>
        <w:t xml:space="preserve">9- </w:t>
      </w:r>
      <w:r w:rsidR="00B6352A" w:rsidRPr="00B6352A">
        <w:rPr>
          <w:rFonts w:ascii="Simplified Arabic" w:hAnsi="Simplified Arabic" w:cs="Simplified Arabic"/>
          <w:sz w:val="32"/>
          <w:szCs w:val="32"/>
          <w:rtl/>
        </w:rPr>
        <w:t xml:space="preserve"> تم الاعتراف بالحقوق المدنية والسياسية والحقوق الاقتصادية والاجتماعية والثقافية في </w:t>
      </w:r>
      <w:r w:rsidR="00B6352A" w:rsidRPr="00B6352A">
        <w:rPr>
          <w:rFonts w:ascii="Simplified Arabic" w:hAnsi="Simplified Arabic" w:cs="Simplified Arabic" w:hint="cs"/>
          <w:sz w:val="32"/>
          <w:szCs w:val="32"/>
          <w:rtl/>
        </w:rPr>
        <w:t>:</w:t>
      </w:r>
    </w:p>
    <w:p w:rsidR="00B6352A" w:rsidRPr="00B6352A" w:rsidRDefault="00B6352A" w:rsidP="00B6352A">
      <w:pPr>
        <w:pStyle w:val="a4"/>
        <w:numPr>
          <w:ilvl w:val="0"/>
          <w:numId w:val="21"/>
        </w:numPr>
        <w:rPr>
          <w:rFonts w:cs="Times New Roman"/>
        </w:rPr>
      </w:pPr>
      <w:r w:rsidRPr="00B6352A">
        <w:rPr>
          <w:rFonts w:ascii="Simplified Arabic" w:hAnsi="Simplified Arabic" w:cs="Simplified Arabic"/>
          <w:rtl/>
        </w:rPr>
        <w:t>الفصل الثاني : الحقوق والحريات</w:t>
      </w:r>
      <w:r w:rsidRPr="00B6352A">
        <w:rPr>
          <w:rFonts w:ascii="Simplified Arabic" w:hAnsi="Simplified Arabic" w:cs="Simplified Arabic" w:hint="cs"/>
          <w:rtl/>
        </w:rPr>
        <w:t xml:space="preserve">                ب-</w:t>
      </w:r>
      <w:r w:rsidRPr="00B6352A">
        <w:rPr>
          <w:rFonts w:ascii="Simplified Arabic" w:hAnsi="Simplified Arabic" w:cs="Simplified Arabic"/>
          <w:rtl/>
        </w:rPr>
        <w:t xml:space="preserve"> الفصل </w:t>
      </w:r>
      <w:r w:rsidRPr="00B6352A">
        <w:rPr>
          <w:rFonts w:ascii="Simplified Arabic" w:hAnsi="Simplified Arabic" w:cs="Simplified Arabic" w:hint="cs"/>
          <w:rtl/>
        </w:rPr>
        <w:t>الاول</w:t>
      </w:r>
      <w:r w:rsidRPr="00B6352A">
        <w:rPr>
          <w:rFonts w:ascii="Simplified Arabic" w:hAnsi="Simplified Arabic" w:cs="Simplified Arabic"/>
          <w:rtl/>
        </w:rPr>
        <w:t xml:space="preserve"> : الحقوق والحريات</w:t>
      </w:r>
    </w:p>
    <w:p w:rsidR="00B6352A" w:rsidRPr="00B6352A" w:rsidRDefault="00B6352A" w:rsidP="00B6352A">
      <w:pPr>
        <w:ind w:left="900"/>
        <w:rPr>
          <w:rFonts w:cs="Times New Roman"/>
          <w:rtl/>
        </w:rPr>
      </w:pPr>
      <w:r w:rsidRPr="00B6352A">
        <w:rPr>
          <w:rFonts w:cs="Times New Roman" w:hint="cs"/>
          <w:rtl/>
        </w:rPr>
        <w:t>ت-الفصل الثالث :الحقوق والحريات                      ث- الفصل الرابع :الحقوق والحريات</w:t>
      </w:r>
    </w:p>
    <w:p w:rsidR="00B6352A" w:rsidRPr="00B6352A" w:rsidRDefault="00B6352A" w:rsidP="00B6352A">
      <w:pPr>
        <w:ind w:left="900"/>
        <w:rPr>
          <w:rFonts w:cs="Times New Roman"/>
          <w:rtl/>
        </w:rPr>
      </w:pPr>
    </w:p>
    <w:p w:rsidR="00B6352A" w:rsidRPr="00B6352A" w:rsidRDefault="00B6352A" w:rsidP="00B6352A">
      <w:pPr>
        <w:ind w:left="1620"/>
        <w:rPr>
          <w:rFonts w:cs="Times New Roman"/>
          <w:b/>
          <w:bCs/>
          <w:rtl/>
        </w:rPr>
      </w:pPr>
    </w:p>
    <w:p w:rsidR="00B6352A" w:rsidRDefault="00B6352A" w:rsidP="003432CE">
      <w:pPr>
        <w:ind w:left="540"/>
        <w:rPr>
          <w:rFonts w:ascii="Simplified Arabic" w:hAnsi="Simplified Arabic" w:cs="Simplified Arabic"/>
          <w:sz w:val="32"/>
          <w:szCs w:val="32"/>
          <w:rtl/>
        </w:rPr>
      </w:pPr>
    </w:p>
    <w:p w:rsidR="00B6352A" w:rsidRDefault="00B6352A" w:rsidP="003432CE">
      <w:pPr>
        <w:ind w:left="540"/>
        <w:rPr>
          <w:rFonts w:ascii="Simplified Arabic" w:hAnsi="Simplified Arabic" w:cs="Simplified Arabic"/>
          <w:sz w:val="32"/>
          <w:szCs w:val="32"/>
          <w:rtl/>
        </w:rPr>
      </w:pPr>
    </w:p>
    <w:p w:rsidR="00842370" w:rsidRPr="00CB4001" w:rsidRDefault="00621E60" w:rsidP="00CB4001">
      <w:pPr>
        <w:tabs>
          <w:tab w:val="left" w:pos="651"/>
          <w:tab w:val="left" w:pos="935"/>
        </w:tabs>
        <w:ind w:left="720"/>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lastRenderedPageBreak/>
        <w:pict>
          <v:rect id="_x0000_s1047" style="position:absolute;left:0;text-align:left;margin-left:245.8pt;margin-top:41.55pt;width:231.05pt;height:23.35pt;z-index:251667968" fillcolor="white [3201]" strokecolor="#c0504d [3205]" strokeweight="1pt">
            <v:stroke dashstyle="dash"/>
            <v:shadow color="#868686"/>
            <v:textbox style="mso-next-textbox:#_x0000_s1047">
              <w:txbxContent>
                <w:p w:rsidR="00656223" w:rsidRDefault="00656223" w:rsidP="00976741">
                  <w:pPr>
                    <w:rPr>
                      <w:lang w:bidi="ar-IQ"/>
                    </w:rPr>
                  </w:pPr>
                  <w:r>
                    <w:rPr>
                      <w:rFonts w:hint="cs"/>
                      <w:rtl/>
                      <w:lang w:bidi="ar-IQ"/>
                    </w:rPr>
                    <w:t>ملاحظة: تأكد من الاجابة من مفاتيح الاختبارات</w:t>
                  </w:r>
                </w:p>
              </w:txbxContent>
            </v:textbox>
            <w10:wrap anchorx="page"/>
          </v:rect>
        </w:pict>
      </w:r>
    </w:p>
    <w:p w:rsidR="00710915" w:rsidRDefault="00621E60" w:rsidP="0017563C">
      <w:pPr>
        <w:tabs>
          <w:tab w:val="left" w:pos="651"/>
          <w:tab w:val="left" w:pos="935"/>
        </w:tabs>
        <w:jc w:val="both"/>
        <w:rPr>
          <w:rFonts w:ascii="Simplified Arabic" w:hAnsi="Simplified Arabic" w:cs="Simplified Arabic"/>
          <w:b/>
          <w:bCs/>
          <w:sz w:val="36"/>
          <w:szCs w:val="36"/>
          <w:highlight w:val="lightGray"/>
          <w:u w:val="thick"/>
          <w:rtl/>
          <w:lang w:bidi="ar-IQ"/>
        </w:rPr>
      </w:pPr>
      <w:r>
        <w:rPr>
          <w:rFonts w:ascii="Simplified Arabic" w:hAnsi="Simplified Arabic" w:cs="Simplified Arabic"/>
          <w:b/>
          <w:bCs/>
          <w:noProof/>
          <w:sz w:val="36"/>
          <w:szCs w:val="36"/>
          <w:u w:val="thick"/>
          <w:rtl/>
        </w:rPr>
        <w:pict>
          <v:shape id="_x0000_s1032" type="#_x0000_t176" style="position:absolute;left:0;text-align:left;margin-left:151pt;margin-top:-4.95pt;width:277.7pt;height:48pt;z-index:251653632" fillcolor="#95b3d7 [1940]" strokecolor="#95b3d7 [1940]" strokeweight="1pt">
            <v:fill color2="#dbe5f1 [660]" angle="-45" focus="-50%" type="gradient"/>
            <v:shadow on="t" type="perspective" color="#243f60 [1604]" opacity=".5" offset="1pt" offset2="-3pt"/>
            <v:textbox style="mso-next-textbox:#_x0000_s1032">
              <w:txbxContent>
                <w:p w:rsidR="00656223" w:rsidRPr="00F36BFA" w:rsidRDefault="00656223" w:rsidP="00AE0F58">
                  <w:pPr>
                    <w:rPr>
                      <w:b/>
                      <w:bCs/>
                      <w:sz w:val="28"/>
                      <w:szCs w:val="28"/>
                      <w:lang w:bidi="ar-IQ"/>
                    </w:rPr>
                  </w:pPr>
                  <w:r>
                    <w:rPr>
                      <w:rFonts w:hint="cs"/>
                      <w:b/>
                      <w:bCs/>
                      <w:sz w:val="28"/>
                      <w:szCs w:val="28"/>
                      <w:rtl/>
                      <w:lang w:bidi="ar-IQ"/>
                    </w:rPr>
                    <w:t>رابعاً عرض الوحدة النمطية 3</w:t>
                  </w:r>
                  <w:r w:rsidRPr="00F36BFA">
                    <w:rPr>
                      <w:rFonts w:hint="cs"/>
                      <w:b/>
                      <w:bCs/>
                      <w:sz w:val="28"/>
                      <w:szCs w:val="28"/>
                      <w:rtl/>
                      <w:lang w:bidi="ar-IQ"/>
                    </w:rPr>
                    <w:t xml:space="preserve"> للحقيبة</w:t>
                  </w:r>
                </w:p>
              </w:txbxContent>
            </v:textbox>
            <w10:wrap anchorx="page"/>
          </v:shape>
        </w:pict>
      </w:r>
    </w:p>
    <w:p w:rsidR="003432CE" w:rsidRPr="005213AE" w:rsidRDefault="003432CE" w:rsidP="003432CE">
      <w:pPr>
        <w:ind w:left="26"/>
        <w:rPr>
          <w:rFonts w:ascii="Simplified Arabic" w:hAnsi="Simplified Arabic" w:cs="Simplified Arabic"/>
          <w:b/>
          <w:bCs/>
          <w:sz w:val="32"/>
          <w:szCs w:val="32"/>
          <w:lang w:bidi="ar-IQ"/>
        </w:rPr>
      </w:pPr>
      <w:r w:rsidRPr="005213AE">
        <w:rPr>
          <w:rFonts w:ascii="Simplified Arabic" w:hAnsi="Simplified Arabic" w:cs="Simplified Arabic"/>
          <w:b/>
          <w:bCs/>
          <w:sz w:val="32"/>
          <w:szCs w:val="32"/>
          <w:rtl/>
          <w:lang w:bidi="ar-IQ"/>
        </w:rPr>
        <w:t xml:space="preserve">المنظمات غير الحكومية وحقوق الإنسان (اللجنة الدولية للصليب الأحمر ، منظمة العفو الدولية ، منظمة مراقبة حقوق الإنسان ) </w:t>
      </w:r>
    </w:p>
    <w:p w:rsidR="003432CE" w:rsidRPr="00AB5829" w:rsidRDefault="003432CE" w:rsidP="003432CE">
      <w:pPr>
        <w:ind w:left="26"/>
        <w:rPr>
          <w:rFonts w:ascii="Simplified Arabic" w:hAnsi="Simplified Arabic" w:cs="Simplified Arabic"/>
          <w:sz w:val="32"/>
          <w:szCs w:val="32"/>
          <w:lang w:bidi="ar-IQ"/>
        </w:rPr>
      </w:pPr>
    </w:p>
    <w:p w:rsidR="003432CE" w:rsidRPr="00660BD9" w:rsidRDefault="003432CE" w:rsidP="003432CE">
      <w:pPr>
        <w:ind w:left="26"/>
        <w:rPr>
          <w:rFonts w:ascii="Simplified Arabic" w:hAnsi="Simplified Arabic" w:cs="Simplified Arabic"/>
          <w:b/>
          <w:bCs/>
          <w:sz w:val="32"/>
          <w:szCs w:val="32"/>
          <w:rtl/>
          <w:lang w:bidi="ar-IQ"/>
        </w:rPr>
      </w:pPr>
      <w:r w:rsidRPr="00AB5829">
        <w:rPr>
          <w:rFonts w:ascii="Simplified Arabic" w:hAnsi="Simplified Arabic" w:cs="Simplified Arabic"/>
          <w:sz w:val="32"/>
          <w:szCs w:val="32"/>
          <w:rtl/>
          <w:lang w:bidi="ar-IQ"/>
        </w:rPr>
        <w:t>1</w:t>
      </w:r>
      <w:r w:rsidRPr="00F326B5">
        <w:rPr>
          <w:rFonts w:ascii="Simplified Arabic" w:hAnsi="Simplified Arabic" w:cs="Simplified Arabic"/>
          <w:b/>
          <w:bCs/>
          <w:sz w:val="32"/>
          <w:szCs w:val="32"/>
          <w:rtl/>
          <w:lang w:bidi="ar-IQ"/>
        </w:rPr>
        <w:t>-اللجنة الدولية للصليب الأحمر</w:t>
      </w:r>
    </w:p>
    <w:p w:rsidR="003432CE" w:rsidRPr="00AB5829" w:rsidRDefault="003432CE" w:rsidP="003432CE">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يعود الفضل في نشوء اللجنة الدولية للصليب الأحمر إلى السويسري هنري دونان الذي تأثر تأثيرا كبيرا أمام عدد الضحايا الكبير في  معركة سولفرينو التي جرت بين فرنسا والنمسا عام 1859 كما قام دونان مع عدد من الشخصيات عام 1883 بإنشاء لجنة أصبحت الأساس للجنة التي ظهرت 1880 كما وجدت جنيف جمعية المنفعة العامة برئاسة المحامي (غوستاف موانبيه) الذي أكد تأثره الشديد عندما قام  بقراءة كتاب تذكار سولفرينو الدي صدر 1863 بعد ذلك اجتمعت اللجنة لأول مرة في السابع عشر من فبراير عام </w:t>
      </w:r>
      <w:r w:rsidRPr="00EC0C30">
        <w:rPr>
          <w:rFonts w:ascii="Simplified Arabic" w:hAnsi="Simplified Arabic" w:cs="Simplified Arabic"/>
          <w:b/>
          <w:bCs/>
          <w:sz w:val="32"/>
          <w:szCs w:val="32"/>
          <w:rtl/>
          <w:lang w:bidi="ar-IQ"/>
        </w:rPr>
        <w:t>1863</w:t>
      </w:r>
      <w:r w:rsidRPr="00AB5829">
        <w:rPr>
          <w:rFonts w:ascii="Simplified Arabic" w:hAnsi="Simplified Arabic" w:cs="Simplified Arabic"/>
          <w:sz w:val="32"/>
          <w:szCs w:val="32"/>
          <w:rtl/>
          <w:lang w:bidi="ar-IQ"/>
        </w:rPr>
        <w:t xml:space="preserve"> حيث أطلقت اللجنة على </w:t>
      </w:r>
      <w:r w:rsidRPr="00EC0C30">
        <w:rPr>
          <w:rFonts w:ascii="Simplified Arabic" w:hAnsi="Simplified Arabic" w:cs="Simplified Arabic"/>
          <w:b/>
          <w:bCs/>
          <w:sz w:val="32"/>
          <w:szCs w:val="32"/>
          <w:u w:val="single"/>
          <w:rtl/>
          <w:lang w:bidi="ar-IQ"/>
        </w:rPr>
        <w:t xml:space="preserve">نفسها اللجنة الدولية لإغاثة الجرحى </w:t>
      </w:r>
      <w:r w:rsidRPr="00AB5829">
        <w:rPr>
          <w:rFonts w:ascii="Simplified Arabic" w:hAnsi="Simplified Arabic" w:cs="Simplified Arabic"/>
          <w:sz w:val="32"/>
          <w:szCs w:val="32"/>
          <w:rtl/>
          <w:lang w:bidi="ar-IQ"/>
        </w:rPr>
        <w:t xml:space="preserve">وهده اللجنة عبارة عن منظمة محايدة ذات طابع مستقل على المستوى السياسي والديني والأيديولوجي ، تقوم في حالة النزاعات المسلحة بدور الوسيط المحايد ،كما تقوم اللجنة بتقديم الحماية والمساعدات على الضحايا من أسرى الحروب أو المعتقلين من المدنيين أيضا ، كما نشأت بصورة تدريجية جمعيات وطنية متعددة في أنحاء العالم اتخذت شعار الصليب الأحمر نفسه ، أما البلدان العربية والإسلامية فاتخذت الهلال الأحمر شعارا لها ونتيجة للضغوط الإسلامية التي مارسها العثمانيون وبقية الدول الإسلامية المؤثرة فقد أضيف الهلال الأحمر إلى جانب الصليب الأحمر الدولي كشعار إلى منظمة الصليب الأحمر والهلال الأحمر </w:t>
      </w:r>
      <w:r w:rsidRPr="00AB5829">
        <w:rPr>
          <w:rFonts w:ascii="Simplified Arabic" w:hAnsi="Simplified Arabic" w:cs="Simplified Arabic"/>
          <w:sz w:val="32"/>
          <w:szCs w:val="32"/>
          <w:rtl/>
          <w:lang w:bidi="ar-IQ"/>
        </w:rPr>
        <w:lastRenderedPageBreak/>
        <w:t xml:space="preserve">الدولية كما إن كل جمعية من هذه الجمعيات تحافظ على استقلاليتها التامة وفقا للوائح الدولية وفي 1919 وتم أنشاء </w:t>
      </w:r>
      <w:r w:rsidRPr="00AB5829">
        <w:rPr>
          <w:rFonts w:ascii="Simplified Arabic" w:hAnsi="Simplified Arabic" w:cs="Simplified Arabic"/>
          <w:sz w:val="32"/>
          <w:szCs w:val="32"/>
          <w:u w:val="single"/>
          <w:rtl/>
          <w:lang w:bidi="ar-IQ"/>
        </w:rPr>
        <w:t>رابطة لجمعيات الصليب الأحمر في فرنسا</w:t>
      </w:r>
      <w:r w:rsidRPr="00AB5829">
        <w:rPr>
          <w:rFonts w:ascii="Simplified Arabic" w:hAnsi="Simplified Arabic" w:cs="Simplified Arabic"/>
          <w:sz w:val="32"/>
          <w:szCs w:val="32"/>
          <w:rtl/>
          <w:lang w:bidi="ar-IQ"/>
        </w:rPr>
        <w:t xml:space="preserve"> ومقرها باريس ثم انتقل مقرها إلى جنيف في سويسرا 1939 وتمثل هده الرابطة منظمة دولية جنبا إلى جنب مع اللجنة الدولية للصليب الأحمر ،تعقد هده اللجنة كل أربع سنوات مؤتمرا تشترك به الجمعيات الوطنية للصليب الأحمر والهلال الأحمر ورابطة جمعيات الصليب والهلال الأحمرين ،مما يتيح للعناصر الدولية منها أو الوطنية الفرصة للتعبير عن آرائها بشان المشاكل التي تواجهها الحركة ، أما فيما يخص مصادر التمويل الخاصة باللجنة تتلخص بما يأتي: </w:t>
      </w:r>
    </w:p>
    <w:p w:rsidR="003432CE" w:rsidRPr="00AB5829" w:rsidRDefault="003432CE" w:rsidP="00877425">
      <w:pPr>
        <w:numPr>
          <w:ilvl w:val="0"/>
          <w:numId w:val="16"/>
        </w:numPr>
        <w:spacing w:after="0" w:line="240" w:lineRule="auto"/>
        <w:ind w:left="26" w:firstLine="0"/>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مساهمة الدول الأطراف في اتفاقية جنيف بسويسرا </w:t>
      </w:r>
    </w:p>
    <w:p w:rsidR="003432CE" w:rsidRPr="00AB5829" w:rsidRDefault="003432CE" w:rsidP="00877425">
      <w:pPr>
        <w:numPr>
          <w:ilvl w:val="0"/>
          <w:numId w:val="16"/>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مساهمة الجمعيات الوطنية الصليب والهلال الأحمرين </w:t>
      </w:r>
    </w:p>
    <w:p w:rsidR="003432CE" w:rsidRPr="00AB5829" w:rsidRDefault="003432CE" w:rsidP="00877425">
      <w:pPr>
        <w:numPr>
          <w:ilvl w:val="0"/>
          <w:numId w:val="16"/>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إيرادات مالية مختلفة ومتنوعة منها أموال الصناديق والتبرعات والوصايا </w:t>
      </w:r>
    </w:p>
    <w:p w:rsidR="003432CE" w:rsidRPr="00AB5829" w:rsidRDefault="003432CE" w:rsidP="00877425">
      <w:pPr>
        <w:numPr>
          <w:ilvl w:val="0"/>
          <w:numId w:val="16"/>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المساهمات الخاصة المتمثلة بالتبرعات </w:t>
      </w:r>
    </w:p>
    <w:p w:rsidR="003432CE" w:rsidRPr="00AB5829" w:rsidRDefault="003432CE" w:rsidP="00877425">
      <w:pPr>
        <w:numPr>
          <w:ilvl w:val="0"/>
          <w:numId w:val="16"/>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كما إن هنالك نوعين للميزانية تتمثل ب:_ </w:t>
      </w:r>
    </w:p>
    <w:p w:rsidR="003432CE" w:rsidRPr="00AB5829" w:rsidRDefault="003432CE" w:rsidP="003432CE">
      <w:pPr>
        <w:ind w:left="26"/>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ميزانية المقر وهي ميزانية تقتصر على تمويل ما هو ضروري فقط ويشترك الاتحاد </w:t>
      </w:r>
      <w:r>
        <w:rPr>
          <w:rFonts w:ascii="Simplified Arabic" w:hAnsi="Simplified Arabic" w:cs="Simplified Arabic" w:hint="cs"/>
          <w:sz w:val="32"/>
          <w:szCs w:val="32"/>
          <w:rtl/>
          <w:lang w:bidi="ar-IQ"/>
        </w:rPr>
        <w:t>السويسري</w:t>
      </w:r>
      <w:r w:rsidRPr="00AB5829">
        <w:rPr>
          <w:rFonts w:ascii="Simplified Arabic" w:hAnsi="Simplified Arabic" w:cs="Simplified Arabic"/>
          <w:sz w:val="32"/>
          <w:szCs w:val="32"/>
          <w:rtl/>
          <w:lang w:bidi="ar-IQ"/>
        </w:rPr>
        <w:t xml:space="preserve"> بتمويل النصف الآخر تقريبا .</w:t>
      </w:r>
    </w:p>
    <w:p w:rsidR="003432CE" w:rsidRPr="00AB5829" w:rsidRDefault="003432CE" w:rsidP="003432CE">
      <w:pPr>
        <w:ind w:left="26"/>
        <w:rPr>
          <w:rFonts w:ascii="Simplified Arabic" w:hAnsi="Simplified Arabic" w:cs="Simplified Arabic"/>
          <w:sz w:val="32"/>
          <w:szCs w:val="32"/>
          <w:rtl/>
          <w:lang w:bidi="ar-IQ"/>
        </w:rPr>
      </w:pPr>
      <w:r w:rsidRPr="00F326B5">
        <w:rPr>
          <w:rFonts w:ascii="Simplified Arabic" w:hAnsi="Simplified Arabic" w:cs="Simplified Arabic"/>
          <w:sz w:val="32"/>
          <w:szCs w:val="32"/>
          <w:rtl/>
          <w:lang w:bidi="ar-IQ"/>
        </w:rPr>
        <w:t>ميزانية الميدان وهي التي يتم تمويلها بطريقة النداءات الخاصة وفقا لاحتياجات اللجنة الدولية والمحددة من قبلها نتيجة ما هو متوقع .</w:t>
      </w:r>
      <w:r w:rsidRPr="00AB5829">
        <w:rPr>
          <w:rFonts w:ascii="Simplified Arabic" w:hAnsi="Simplified Arabic" w:cs="Simplified Arabic"/>
          <w:sz w:val="32"/>
          <w:szCs w:val="32"/>
          <w:rtl/>
          <w:lang w:bidi="ar-IQ"/>
        </w:rPr>
        <w:t>إن دور المنظمات غي الحكومية يعد جزاءا من الاعتراف الدولي والإقليمي الوطني بحقوق الإنسان وقد أدى الجميع دورا في هدا الاعتراف فضلا عن تبني الكثير من المنظمات غير الحكومية للكثير من المواثيق والمعاهدات والاتفاقات التي تخص حقوق الإنسان وحرياته الأساسية .</w:t>
      </w:r>
    </w:p>
    <w:p w:rsidR="003432CE" w:rsidRPr="00F326B5" w:rsidRDefault="003432CE" w:rsidP="003432CE">
      <w:pPr>
        <w:ind w:left="26"/>
        <w:rPr>
          <w:rFonts w:ascii="Simplified Arabic" w:hAnsi="Simplified Arabic" w:cs="Simplified Arabic"/>
          <w:b/>
          <w:bCs/>
          <w:sz w:val="32"/>
          <w:szCs w:val="32"/>
          <w:rtl/>
          <w:lang w:bidi="ar-IQ"/>
        </w:rPr>
      </w:pPr>
      <w:r w:rsidRPr="00AB5829">
        <w:rPr>
          <w:rFonts w:ascii="Simplified Arabic" w:hAnsi="Simplified Arabic" w:cs="Simplified Arabic"/>
          <w:sz w:val="32"/>
          <w:szCs w:val="32"/>
          <w:rtl/>
          <w:lang w:bidi="ar-IQ"/>
        </w:rPr>
        <w:t>2-</w:t>
      </w:r>
      <w:r w:rsidRPr="00F326B5">
        <w:rPr>
          <w:rFonts w:ascii="Simplified Arabic" w:hAnsi="Simplified Arabic" w:cs="Simplified Arabic"/>
          <w:b/>
          <w:bCs/>
          <w:sz w:val="32"/>
          <w:szCs w:val="32"/>
          <w:rtl/>
          <w:lang w:bidi="ar-IQ"/>
        </w:rPr>
        <w:t xml:space="preserve">منظمة العفو الدولية </w:t>
      </w:r>
    </w:p>
    <w:p w:rsidR="003432CE" w:rsidRPr="00AB5829" w:rsidRDefault="003432CE" w:rsidP="003432CE">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lastRenderedPageBreak/>
        <w:t xml:space="preserve">تم إنشاء منظمة العفو الدولية في المملكة المتحدة </w:t>
      </w:r>
      <w:r w:rsidRPr="006870B3">
        <w:rPr>
          <w:rFonts w:ascii="Simplified Arabic" w:hAnsi="Simplified Arabic" w:cs="Simplified Arabic"/>
          <w:b/>
          <w:bCs/>
          <w:sz w:val="32"/>
          <w:szCs w:val="32"/>
          <w:rtl/>
          <w:lang w:bidi="ar-IQ"/>
        </w:rPr>
        <w:t>1961</w:t>
      </w:r>
      <w:r w:rsidRPr="00AB5829">
        <w:rPr>
          <w:rFonts w:ascii="Simplified Arabic" w:hAnsi="Simplified Arabic" w:cs="Simplified Arabic"/>
          <w:sz w:val="32"/>
          <w:szCs w:val="32"/>
          <w:rtl/>
          <w:lang w:bidi="ar-IQ"/>
        </w:rPr>
        <w:t xml:space="preserve"> وبالتحديد في مدينة لندن وهي عبارة عن حركة عالمية تطوعية الغرض منها منع انتهاك حقوق الإنسان وحرياته الأساسية التي ترتكبها الحكومات المطلقة ،تستند في عملها على احترام مبادئ حقوق الإنسان وحرياته الأساسية والمثبتة في الإعلان العالمي لحقوق الإنسان الصادر عن الجمعية العمومية في الأمم المتحدة في العاشر من ديسمبر 1948 ،كما أخذت هذه المنظمة على عاتقها مسؤولية النضال من اجل الإفراج عن السجناء الرأي والأفكار والمعتقدات المختلفة ،إن منظمة العفو الدولية منظمة مستقلة عن الحكومات والفلسفات السياسية والعقائدية والدينية ،كما أنها منظمة محايدة لا تؤيد أيا من الحكومات أو النظم السياسية ولا تعارضها ولا تعارض أو تؤيد حتى الضحايا الذين تسعى المنظمة وتجاهد في سبيل حماية حقوقهم والإفراج عنهم ،والغرض الأساسي منها هو الاعتناء بحماية حقوق الإنسان وحرياته الأساسية فقط وهي أيضا منظمة تتقيد بمبدأ عدم التمييز ،كذلك فان المنظمة تعرض انتهاك حقوق الإنسان التي ترتكبها عناصر المعارضة وترفض بشدة عملية احتجاز الرهائن وتعذيب السجناء وإزهاق أرواحهم فضلا عن أعمال القتل العمد والعقوبات القاسية والوحشية والتي لا تمت للإنسانية بشيء وكذلك العنف ضد المرأة .</w:t>
      </w:r>
    </w:p>
    <w:p w:rsidR="003432CE" w:rsidRPr="00AB5829" w:rsidRDefault="003432CE" w:rsidP="003432CE">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وتؤكد المنظمة باستمرار بان حقوق الإنسان لا تتجزأ ويعتمد بعضها على بعض كما تعمل المنظمة على رفع شان جميع الحقوق والحريات الأساسية للإنسان والمثبتة في الميثاق العالمي لحقوق الإنسان فضلا عن المواثيق الدولية والإقليمية التي تعنى بهذا الشأن من خلال البرامج والإعلانات والحملات التي ترمي إلى التصديق على المواثيق والإعلانات الدولية الخاصة بحقوق الإنسان وحمايتها .</w:t>
      </w:r>
    </w:p>
    <w:p w:rsidR="003432CE" w:rsidRPr="00AB5829" w:rsidRDefault="003432CE" w:rsidP="003432CE">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إن لمنظمة العفو الدولية فروعا منتشرة في جميع أرجاء العالم تقوم بالدعوة لتوعية المجتمعات بمبادئ حقوق الإنسان ،كما تهدف إلى نشر المعلومات الخاصة بحقوق </w:t>
      </w:r>
      <w:r w:rsidRPr="00AB5829">
        <w:rPr>
          <w:rFonts w:ascii="Simplified Arabic" w:hAnsi="Simplified Arabic" w:cs="Simplified Arabic"/>
          <w:sz w:val="32"/>
          <w:szCs w:val="32"/>
          <w:rtl/>
          <w:lang w:bidi="ar-IQ"/>
        </w:rPr>
        <w:lastRenderedPageBreak/>
        <w:t>الإنسان وحرياته أما تمويلها فهو عبارة عن تبرعات واشتراكات أعضاء المنظمة المنتشرين في بقاع الأرض فضلا عن إن المنظمة لا تقبل أية أموال أو تبرعات من الأنظمة السياسية والحكومات بكل أشكالها .</w:t>
      </w:r>
    </w:p>
    <w:p w:rsidR="003432CE" w:rsidRPr="00F326B5" w:rsidRDefault="003432CE" w:rsidP="003432CE">
      <w:pPr>
        <w:ind w:left="26"/>
        <w:rPr>
          <w:rFonts w:ascii="Simplified Arabic" w:hAnsi="Simplified Arabic" w:cs="Simplified Arabic"/>
          <w:b/>
          <w:bCs/>
          <w:sz w:val="32"/>
          <w:szCs w:val="32"/>
          <w:rtl/>
          <w:lang w:bidi="ar-IQ"/>
        </w:rPr>
      </w:pPr>
      <w:r w:rsidRPr="00AB5829">
        <w:rPr>
          <w:rFonts w:ascii="Simplified Arabic" w:hAnsi="Simplified Arabic" w:cs="Simplified Arabic"/>
          <w:sz w:val="32"/>
          <w:szCs w:val="32"/>
          <w:rtl/>
          <w:lang w:bidi="ar-IQ"/>
        </w:rPr>
        <w:t>3-</w:t>
      </w:r>
      <w:r w:rsidRPr="00F326B5">
        <w:rPr>
          <w:rFonts w:ascii="Simplified Arabic" w:hAnsi="Simplified Arabic" w:cs="Simplified Arabic"/>
          <w:b/>
          <w:bCs/>
          <w:sz w:val="32"/>
          <w:szCs w:val="32"/>
          <w:rtl/>
          <w:lang w:bidi="ar-IQ"/>
        </w:rPr>
        <w:t xml:space="preserve">منظمة مراقبة حقوق الإنسان </w:t>
      </w:r>
    </w:p>
    <w:p w:rsidR="003432CE" w:rsidRPr="00AB5829" w:rsidRDefault="003432CE" w:rsidP="003432CE">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إن منظمة مراقبة حقوق الإنسان بدأت نشاطها</w:t>
      </w:r>
      <w:r w:rsidRPr="006870B3">
        <w:rPr>
          <w:rFonts w:ascii="Simplified Arabic" w:hAnsi="Simplified Arabic" w:cs="Simplified Arabic"/>
          <w:b/>
          <w:bCs/>
          <w:sz w:val="32"/>
          <w:szCs w:val="32"/>
          <w:rtl/>
          <w:lang w:bidi="ar-IQ"/>
        </w:rPr>
        <w:t xml:space="preserve"> 1978</w:t>
      </w:r>
      <w:r w:rsidRPr="00AB5829">
        <w:rPr>
          <w:rFonts w:ascii="Simplified Arabic" w:hAnsi="Simplified Arabic" w:cs="Simplified Arabic"/>
          <w:sz w:val="32"/>
          <w:szCs w:val="32"/>
          <w:rtl/>
          <w:lang w:bidi="ar-IQ"/>
        </w:rPr>
        <w:t xml:space="preserve"> حيث كانت تسمى قبل ذلك منظمة </w:t>
      </w:r>
      <w:r w:rsidRPr="00AB5829">
        <w:rPr>
          <w:rFonts w:ascii="Simplified Arabic" w:hAnsi="Simplified Arabic" w:cs="Simplified Arabic"/>
          <w:sz w:val="32"/>
          <w:szCs w:val="32"/>
          <w:u w:val="single"/>
          <w:rtl/>
          <w:lang w:bidi="ar-IQ"/>
        </w:rPr>
        <w:t>هلنسكي</w:t>
      </w:r>
      <w:r w:rsidRPr="00AB5829">
        <w:rPr>
          <w:rFonts w:ascii="Simplified Arabic" w:hAnsi="Simplified Arabic" w:cs="Simplified Arabic"/>
          <w:sz w:val="32"/>
          <w:szCs w:val="32"/>
          <w:rtl/>
          <w:lang w:bidi="ar-IQ"/>
        </w:rPr>
        <w:t xml:space="preserve"> لمراقبة حقوق الإنسان إذ إن مهمتها الأساسية تتجلى في رصد أوضاع حقوق الإنسان في دول الاتحاد السوفيتي ،وفي 1980 والأعوام التي تلتها تم أنشاء لجنة مراقبة الامريكييتين لغرض التعرف على انتهاكات حقوق الإنسان التي يقترفها في أمريكيا الوسطى حلفاء الولايات المتحدة الأمريكية وفي 1988 تم جمع كل لجان المراقبة لتتخذ اسمها الحالي منظمة مراقبة حقوق الإنسان .</w:t>
      </w:r>
    </w:p>
    <w:p w:rsidR="003432CE" w:rsidRPr="00AB5829" w:rsidRDefault="003432CE" w:rsidP="003432CE">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يقع مقر هذه المنظمة في نيو يورك وأصبح الآن لها مكاتب في جميع أرجاء العالم كما تتضمن المنظمة أقسام عدة تتمثل ب: </w:t>
      </w:r>
    </w:p>
    <w:p w:rsidR="003432CE" w:rsidRPr="00AB5829" w:rsidRDefault="003432CE" w:rsidP="00877425">
      <w:pPr>
        <w:numPr>
          <w:ilvl w:val="0"/>
          <w:numId w:val="17"/>
        </w:numPr>
        <w:spacing w:after="0" w:line="240" w:lineRule="auto"/>
        <w:ind w:left="26" w:firstLine="0"/>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الأمور المتعلقة بنزع الأسلحة </w:t>
      </w:r>
    </w:p>
    <w:p w:rsidR="003432CE" w:rsidRPr="00AB5829" w:rsidRDefault="003432CE" w:rsidP="00877425">
      <w:pPr>
        <w:numPr>
          <w:ilvl w:val="0"/>
          <w:numId w:val="17"/>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الأمور المتعلقة بحقوق الطفل </w:t>
      </w:r>
    </w:p>
    <w:p w:rsidR="003432CE" w:rsidRPr="00AB5829" w:rsidRDefault="003432CE" w:rsidP="00877425">
      <w:pPr>
        <w:numPr>
          <w:ilvl w:val="0"/>
          <w:numId w:val="17"/>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الأمور المتعلقة بحقوق المرأة </w:t>
      </w:r>
    </w:p>
    <w:p w:rsidR="003432CE" w:rsidRPr="00AB5829" w:rsidRDefault="003432CE" w:rsidP="003432CE">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وهذه المنظمة حالها حال بقية المنظمات غير الحكومية فإنها لا تقبل الأموال من الحكومات أو الأنظمة السياسية ويكون مصدر تمويلها من التبرعات ومساهمات المؤسسات الخاصة وهي منظمة مستقلة محايدة كما تسعى إلى: </w:t>
      </w:r>
    </w:p>
    <w:p w:rsidR="003432CE" w:rsidRPr="00AB5829" w:rsidRDefault="003432CE" w:rsidP="00877425">
      <w:pPr>
        <w:numPr>
          <w:ilvl w:val="0"/>
          <w:numId w:val="18"/>
        </w:numPr>
        <w:spacing w:after="0" w:line="240" w:lineRule="auto"/>
        <w:ind w:left="26" w:firstLine="0"/>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منع انتهاك حقوق الإنسان من خلال نشرها المعلومات ،مما يجعلها المصدر الأساس للمعلومات المعنية بحقوق الإنسان </w:t>
      </w:r>
    </w:p>
    <w:p w:rsidR="003432CE" w:rsidRPr="00AB5829" w:rsidRDefault="003432CE" w:rsidP="00877425">
      <w:pPr>
        <w:numPr>
          <w:ilvl w:val="0"/>
          <w:numId w:val="18"/>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lastRenderedPageBreak/>
        <w:t>القيام بإجراءات التحقيقات لغرض تقصي الحقائق حول انتهاك حقوق الإنسان في أرجاء العالم من خلال نشر التقارير السنوية مما ينتج عنه إحراج الحكومات التي تنتهك حقوق الإنسان .</w:t>
      </w:r>
    </w:p>
    <w:p w:rsidR="003432CE" w:rsidRPr="00AB5829" w:rsidRDefault="003432CE" w:rsidP="00877425">
      <w:pPr>
        <w:numPr>
          <w:ilvl w:val="0"/>
          <w:numId w:val="18"/>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تقوم بلقاء مسؤلي الحكومات وحثهم على أجراء تغييرات في السياسة التي يتبعونها وممارساتهم من خلال القنوات الدولية المتمثلة بالأمم المتحدة أو الاتحاد الأوربي وفي بقية عواصم العالم ومنظماته </w:t>
      </w:r>
    </w:p>
    <w:p w:rsidR="003432CE" w:rsidRPr="00AB5829" w:rsidRDefault="003432CE" w:rsidP="00877425">
      <w:pPr>
        <w:numPr>
          <w:ilvl w:val="0"/>
          <w:numId w:val="18"/>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الدعوة الى  سحب الدعم الاقتصادي والعسكري من الحكومات التي تثبت انتهاكاتها لحقوق الإنسان .</w:t>
      </w:r>
    </w:p>
    <w:p w:rsidR="003432CE" w:rsidRPr="00AB5829" w:rsidRDefault="003432CE" w:rsidP="00877425">
      <w:pPr>
        <w:numPr>
          <w:ilvl w:val="0"/>
          <w:numId w:val="18"/>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تقديم احدث المعلومات في أوقات الأزمات عن الصراعات القائمة .</w:t>
      </w:r>
    </w:p>
    <w:p w:rsidR="003432CE" w:rsidRPr="00AB5829" w:rsidRDefault="003432CE" w:rsidP="003432CE">
      <w:pPr>
        <w:ind w:left="26"/>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كما تشترك المنظمة وهي عضو مؤسس في الحملة الدولية لحظر استعمال الألغام الأرضية ففي 1979 فازت منظمة مراقبة حقوق الإنسان مع المنظمات الشريكة لها على جائزة نوبل للسلام كما تؤمن بان أفراد الأسرة البشرية تنطبق عليهم المعايير الدولية لحقوق الإنسان .</w:t>
      </w:r>
    </w:p>
    <w:p w:rsidR="003432CE" w:rsidRPr="00AB5829" w:rsidRDefault="003432CE" w:rsidP="003432CE">
      <w:pPr>
        <w:ind w:left="26"/>
        <w:rPr>
          <w:rFonts w:ascii="Simplified Arabic" w:hAnsi="Simplified Arabic" w:cs="Simplified Arabic"/>
          <w:sz w:val="32"/>
          <w:szCs w:val="32"/>
          <w:lang w:bidi="ar-IQ"/>
        </w:rPr>
      </w:pPr>
    </w:p>
    <w:p w:rsidR="003432CE" w:rsidRPr="00EC0C30" w:rsidRDefault="003432CE" w:rsidP="003432CE">
      <w:pPr>
        <w:ind w:left="26"/>
        <w:rPr>
          <w:rFonts w:ascii="Simplified Arabic" w:hAnsi="Simplified Arabic" w:cs="Simplified Arabic"/>
          <w:b/>
          <w:bCs/>
          <w:sz w:val="32"/>
          <w:szCs w:val="32"/>
          <w:u w:val="single"/>
          <w:rtl/>
          <w:lang w:bidi="ar-IQ"/>
        </w:rPr>
      </w:pPr>
      <w:r w:rsidRPr="00515D5A">
        <w:rPr>
          <w:rFonts w:ascii="Simplified Arabic" w:hAnsi="Simplified Arabic" w:cs="Simplified Arabic" w:hint="cs"/>
          <w:b/>
          <w:bCs/>
          <w:sz w:val="32"/>
          <w:szCs w:val="32"/>
          <w:u w:val="single"/>
          <w:rtl/>
          <w:lang w:bidi="ar-IQ"/>
        </w:rPr>
        <w:t>المطلب السادس :</w:t>
      </w:r>
      <w:r w:rsidRPr="00515D5A">
        <w:rPr>
          <w:rFonts w:ascii="Simplified Arabic" w:hAnsi="Simplified Arabic" w:cs="Simplified Arabic"/>
          <w:b/>
          <w:bCs/>
          <w:sz w:val="32"/>
          <w:szCs w:val="32"/>
          <w:u w:val="single"/>
          <w:rtl/>
          <w:lang w:bidi="ar-IQ"/>
        </w:rPr>
        <w:t>حقوق الإنسان في الدساتير والمواثيق الوطنية الحديثة والمعاصرة</w:t>
      </w:r>
      <w:r>
        <w:rPr>
          <w:rFonts w:ascii="Simplified Arabic" w:hAnsi="Simplified Arabic" w:cs="Simplified Arabic" w:hint="cs"/>
          <w:b/>
          <w:bCs/>
          <w:sz w:val="32"/>
          <w:szCs w:val="32"/>
          <w:u w:val="single"/>
          <w:rtl/>
          <w:lang w:bidi="ar-IQ"/>
        </w:rPr>
        <w:t xml:space="preserve"> بين النظرية والواقع </w:t>
      </w:r>
    </w:p>
    <w:p w:rsidR="003432CE" w:rsidRPr="00660BD9" w:rsidRDefault="003432CE" w:rsidP="003432CE">
      <w:pPr>
        <w:ind w:left="26"/>
        <w:rPr>
          <w:rFonts w:ascii="Simplified Arabic" w:hAnsi="Simplified Arabic" w:cs="Simplified Arabic"/>
          <w:b/>
          <w:bCs/>
          <w:sz w:val="32"/>
          <w:szCs w:val="32"/>
          <w:u w:val="single"/>
          <w:rtl/>
          <w:lang w:bidi="ar-IQ"/>
        </w:rPr>
      </w:pPr>
      <w:r w:rsidRPr="00F326B5">
        <w:rPr>
          <w:rFonts w:ascii="Simplified Arabic" w:hAnsi="Simplified Arabic" w:cs="Simplified Arabic"/>
          <w:b/>
          <w:bCs/>
          <w:sz w:val="32"/>
          <w:szCs w:val="32"/>
          <w:u w:val="single"/>
          <w:rtl/>
          <w:lang w:bidi="ar-IQ"/>
        </w:rPr>
        <w:t>1-حقوق الإنسان في دستوري العراق عامي 1925و 1958</w:t>
      </w:r>
    </w:p>
    <w:p w:rsidR="003432CE" w:rsidRPr="00AB5829" w:rsidRDefault="003432CE" w:rsidP="003432CE">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مر العراق في تاريخه بمراحل صعبة وقفت حائلا أمام توثيق مفاهيم حقوق الإنسان التي تليق بتاريخ بلدنا العظيم والمشرق على مر العصور الذي كان فيه العراق املآ للإنسانية وصاحب أقدم الحضارات والدساتير التي تناولت مبادئ حقوق الإنسان إذ تمثلت تلك المراحل تارة بالاحتلال البغيض وتارة أخرى بتسلط الأنظمة الدكتاتورية على رقاب شعبنا العريق ، إلا إن ذلك لم يشكل عقبة كبيرة أمام التشريع العراقي من </w:t>
      </w:r>
      <w:r w:rsidRPr="00AB5829">
        <w:rPr>
          <w:rFonts w:ascii="Simplified Arabic" w:hAnsi="Simplified Arabic" w:cs="Simplified Arabic"/>
          <w:sz w:val="32"/>
          <w:szCs w:val="32"/>
          <w:rtl/>
          <w:lang w:bidi="ar-IQ"/>
        </w:rPr>
        <w:lastRenderedPageBreak/>
        <w:t xml:space="preserve">خلال الدساتير والتشريعات القضائية والسياسية فشكلت جميعها ضمانات قانونية لحقوق الإنسان في بلاد ما بين النهرين وتشمل هذه الضمانات بالنص على حقوق الإنسان من خلال الدساتير التي توفر الحماية لتلك الضمانات باليات مثبتة ومناسبة فالدستور يعد القانون الأعلى للدولة والذي يبين نوع العلاقة بين الحاكم والمحكوم وكذلك حدود تلك العلاقة وتثبيت الحقوق والواجبات الأساسية لكافة أفراد المجتمع كل حسب موقعه كما إن النص على الحقوق والحريات الأساسية في الدستور تعد مبادئ دستورية وطنية وجب تطبيقها قانونا مما يفرض احترام تلك المبادئ وإتباعها من قبل السلطات المختصة المتمثلة بالسلطات الثلاث التشريعية والقضائية والتنفيذية . إن أول دستور عراقي في العصر الحديث ظهر 1925 الذي مثل </w:t>
      </w:r>
      <w:r w:rsidRPr="00EC0C30">
        <w:rPr>
          <w:rFonts w:ascii="Simplified Arabic" w:hAnsi="Simplified Arabic" w:cs="Simplified Arabic"/>
          <w:b/>
          <w:bCs/>
          <w:sz w:val="32"/>
          <w:szCs w:val="32"/>
          <w:rtl/>
          <w:lang w:bidi="ar-IQ"/>
        </w:rPr>
        <w:t xml:space="preserve">القانون </w:t>
      </w:r>
      <w:r w:rsidRPr="00EC0C30">
        <w:rPr>
          <w:rFonts w:ascii="Simplified Arabic" w:hAnsi="Simplified Arabic" w:cs="Simplified Arabic" w:hint="cs"/>
          <w:b/>
          <w:bCs/>
          <w:sz w:val="32"/>
          <w:szCs w:val="32"/>
          <w:rtl/>
          <w:lang w:bidi="ar-IQ"/>
        </w:rPr>
        <w:t>الاساسي</w:t>
      </w:r>
      <w:r w:rsidRPr="00AB5829">
        <w:rPr>
          <w:rFonts w:ascii="Simplified Arabic" w:hAnsi="Simplified Arabic" w:cs="Simplified Arabic"/>
          <w:sz w:val="32"/>
          <w:szCs w:val="32"/>
          <w:rtl/>
          <w:lang w:bidi="ar-IQ"/>
        </w:rPr>
        <w:t xml:space="preserve"> العراقي أما دستور السابع والعشرين من تموز 1958 فيمثل أول دستور جمهوري في العراق الحديث ، يمثل التشريعات الوطنية العراقية التي تثبت حقوق الإنسان وحرياته الأساسية فدستور 1925 انفرد بوضع بابا مستقلا يخص حقوق الإنسان وحرياته الأساسية تحت عنوان (حقوق الشعب ) حيث بين حق المساواة المدنية أمام القانون والقضاء واعتلاء الوظائف العامة ، أما ما يخص حقوق الأفراد المتأصلة بالحالة المعنوية فتم التأكيد على الحرية الشخصية ومنع التعذيب وعدم نفي الأشخاص والتأكيد أيضا على حماية وحرمة المساكن ،كما بين الحريات الأساسية المتمثلة بحرية إبداء الرأي والنشر والاجتماع وتأليف الجمعيات وتأسيسها والانضمام إليها ،كما ضمن الدستور حرية التعليم وحرمة المراسلات وحرية الاعتقاد وممارسة الشعائر الدينية لكل فرد من أفراد الشعب بمختلف الديانات ، أما دستور 1958 فقد نص على بعض من الحقوق والحريات الأساسية من خلال التأكيد على إن الشعب مصدر السلطات ، وتم فيه إعلان مبدأ المساواة أمام القانون وجعلها من الحقوق والواجبات العامة كما تم التأكيد على عدم التمييز بين الأفراد المواطنين بسبب الجنس أو الأصل الوطني أو اللغة أو الدين أو العقيدة كذلك ساوى الدستور </w:t>
      </w:r>
      <w:r w:rsidRPr="00AB5829">
        <w:rPr>
          <w:rFonts w:ascii="Simplified Arabic" w:hAnsi="Simplified Arabic" w:cs="Simplified Arabic"/>
          <w:sz w:val="32"/>
          <w:szCs w:val="32"/>
          <w:rtl/>
          <w:lang w:bidi="ar-IQ"/>
        </w:rPr>
        <w:lastRenderedPageBreak/>
        <w:t>بين الرجال والنساء في الحقوق السياسية وتعد هذه المساواة سابقة لا مثيل لها في الدساتير أو الإعلانات السابقة ،كما ضمن الدستور حرية الأفكار والتعبير والحريات الشخصية وحرمة المسكن والمراسلات وصيانة الملكية الخاصة للمواطنين .</w:t>
      </w:r>
    </w:p>
    <w:p w:rsidR="003432CE" w:rsidRPr="00AB5829" w:rsidRDefault="003432CE" w:rsidP="003432CE">
      <w:pPr>
        <w:ind w:left="26"/>
        <w:rPr>
          <w:rFonts w:ascii="Simplified Arabic" w:hAnsi="Simplified Arabic" w:cs="Simplified Arabic"/>
          <w:sz w:val="32"/>
          <w:szCs w:val="32"/>
          <w:u w:val="single"/>
          <w:rtl/>
          <w:lang w:bidi="ar-IQ"/>
        </w:rPr>
      </w:pPr>
      <w:r w:rsidRPr="00AB5829">
        <w:rPr>
          <w:rFonts w:ascii="Simplified Arabic" w:hAnsi="Simplified Arabic" w:cs="Simplified Arabic"/>
          <w:sz w:val="32"/>
          <w:szCs w:val="32"/>
          <w:u w:val="single"/>
          <w:rtl/>
          <w:lang w:bidi="ar-IQ"/>
        </w:rPr>
        <w:t>2-</w:t>
      </w:r>
      <w:r w:rsidRPr="00F326B5">
        <w:rPr>
          <w:rFonts w:ascii="Simplified Arabic" w:hAnsi="Simplified Arabic" w:cs="Simplified Arabic"/>
          <w:b/>
          <w:bCs/>
          <w:sz w:val="32"/>
          <w:szCs w:val="32"/>
          <w:u w:val="single"/>
          <w:rtl/>
          <w:lang w:bidi="ar-IQ"/>
        </w:rPr>
        <w:t>حقوق الإنسان في دستور العراق المعاصر لعام 2005</w:t>
      </w:r>
      <w:r w:rsidRPr="00AB5829">
        <w:rPr>
          <w:rFonts w:ascii="Simplified Arabic" w:hAnsi="Simplified Arabic" w:cs="Simplified Arabic"/>
          <w:sz w:val="32"/>
          <w:szCs w:val="32"/>
          <w:u w:val="single"/>
          <w:rtl/>
          <w:lang w:bidi="ar-IQ"/>
        </w:rPr>
        <w:t xml:space="preserve"> </w:t>
      </w:r>
    </w:p>
    <w:p w:rsidR="003432CE" w:rsidRPr="00AB5829" w:rsidRDefault="003432CE" w:rsidP="003432CE">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الدستور أساس الحياة في كل دولة والدستور يحمي حقوق المواطنين وحرياتهم السياسية ولا يمكن للدول أن تسن قوانين تتعارض مع الدستور لأنه القانون الأعلى الذي يحكم البلاد حكاما وفرادا ،يعد دستور العراق المعاصر دستورا لكل العراقيين ، واعد خصيصا لحماية حقوقهم وهو الضمانة الأساسية لمجتمع ديمقراطي متحضر حر ينعم به جميع العراقيين على حد سواء ، ولذلك يجب أن ينعم بدعم جميع أفراد الشعب من مختلف الطوائف والقوميات بوصفه الدستور الأول الدائم في العراق الذي صوت عليه العراقيون </w:t>
      </w:r>
    </w:p>
    <w:p w:rsidR="003432CE" w:rsidRDefault="003432CE" w:rsidP="003432CE">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تضمن الدستور العراقي المعاصر لعام 2005 جزأين ، الجزء الأول تمثل بالديباجة ، أما الجزء الثاني من الدستور فتمثل بمائة وتسع وثلاثين مادة قانونية ،موزعة على ستة أبواب ، فالحقوق والحريات الأساسية ثبتت في الباب الثاني الذي تضمن الفصل الأول منه الحقوق ، حيث كانت على نوعين الأول منها الحقوق المدنية والسياسية التي نصت على تساوي العراقيين أمام القانون دون تمييز لأي سبب من الأسباب ولكل فرد حق الحياة والأمن والحرية وتكافؤ الفرص حق مكفول لجميع العراقيين وعلى الدولة اتخاذ الإجراءات اللازمة بذلك ، فضلا عن إن لكل فرد الحق في الخصوصية الشخصية وصيانة وحرمة المساكن ،كما حدد المواطن العراقي وتم تعريفه( هو كل ما ولد من أب أو أم عراقية ) وضمانة حصول المواطن على الجنسية العراقية وهي أساس مواطنته ،كما نص الدستور على إن القضاء في العراق مستقل لا سلطان عليه غير القانون ولا جريمة ولا عقوبة إلا بنص قانوني والتقاضي </w:t>
      </w:r>
      <w:r w:rsidRPr="00AB5829">
        <w:rPr>
          <w:rFonts w:ascii="Simplified Arabic" w:hAnsi="Simplified Arabic" w:cs="Simplified Arabic"/>
          <w:sz w:val="32"/>
          <w:szCs w:val="32"/>
          <w:rtl/>
          <w:lang w:bidi="ar-IQ"/>
        </w:rPr>
        <w:lastRenderedPageBreak/>
        <w:t xml:space="preserve">حق مكفول ومضمون للجميع وحق الدفاع مكفول ومقدس في جميع مراحل التحقيق والمحاكمة ، فضلا عن إن المتهم بريء حتى تثبت أدانته وجلسات المحاكمات علنية إلا إذا قررت المحكمة جعلها سرية ، كذلك نص الدستور على العقوبة الشخصية وان لا تكون بأثر رجعي ولا يسري القانون الجزائي بأثر رجعي إلا إذا كان أصلح للمتهم كما تكفل المحكمة تعيين محام للدفاع عن المتهم في حالة عدم إمكانيته من تعيين محام له ، أما فيما يخص الحجز أو الحبس فلا يجوز ويحظر الحجز ولا يجوز الحبس أو التوقيف في غير الأماكن المخصصة لذلك ، كما تعرض أوراق التحقيق على قاض مختص خلال مدة لا تتجاوز أربع وعشرين ساعة بعد القبض على المتهم ،كما كفل الدستور بما فيها حق التصويت والانتخاب والترشيح رجلا كان أم امرأة  ،كما نص الدستور العراقي على حظر تسليم العراقيين إلى السلطات أو الجهات الأجنبية ، فضلا عن تنظيم حق اللجوء السياسي ولا يمنح هذا النوع من اللجوء إلى المتهمين بارتكاب جرائم دولية أو إرهابية أو كل من الحق الضرر بالعراق ، أما النوع الثاني من الحقوق فهي الحقوق الاقتصادية والاجتماعية والثقافية التي نصت على إن العمل من حق كل العراقيين كما نظم الدستور العلاقة بين أصحاب العمل والعمال مع مراعاة قواعد العدالة الاجتماعية ،كما تكفل الدولة حق تأسيس النقابات والاتحادات المهنية أو الانضمام إليها وحق الملكية الخاصة وهي حق مصون ولا يجوز انتزاعها وحق العراقي في التملك في أي مكان من البلد ،كما تكفل الدولة أصلاح الاقتصاد الوطني واستثمار كل الموارد وتشجيع القطاع الخاص وتنميته ،وللأموال العامة حرمة وحمايتها واجب كل مواطن ، كذلك يبين الدستور كيفية جمع الرسوم والضرائب وإعفاء أصحاب الدخل المحدود منها ، كما أوضح الدستور حماية الأسرة والأمومة والطفولة والشيخوخة وتتكفل بها وكذلك توفير الضمان الاجتماعي والصحي للمواطنين ورعاية الدولة لذوي الاحتياجات الخاصة ، كما كفل الدستور حق التعليم وجعله إلزاما في المرحلة الابتدائية فضلا عن مكافحة </w:t>
      </w:r>
      <w:r w:rsidRPr="00AB5829">
        <w:rPr>
          <w:rFonts w:ascii="Simplified Arabic" w:hAnsi="Simplified Arabic" w:cs="Simplified Arabic"/>
          <w:sz w:val="32"/>
          <w:szCs w:val="32"/>
          <w:rtl/>
          <w:lang w:bidi="ar-IQ"/>
        </w:rPr>
        <w:lastRenderedPageBreak/>
        <w:t xml:space="preserve">الأمية وشجعت الدولة أيضا البحث العلمي بما يخدم الإنسانية ، إما الجزء الثاني من الباب الثاني فتضمن الحريات الأساسية التي نصت على إن حرية الإنسان وكرامته مصونة ولا يجوز توقيف احد أو التحقيق معه إلا بموجب قرار قضائي وكذلك يحرم جميع أنواع التعذيب النفسي والجسدي وعدم انتزاع الاعتراف بالقوة أو إتباع الوسائل الهمجية في ذلك ، كما حرم الدستور العمل ألقسري والعبودية وتجارة العبيد ، وكفل الدستور أيضا حق التعبير وحرية الصحافة وحرية الاجتماع والتظاهر السلمي وحق تأسيس الجمعيات والأحزاب السياسية والانضمام إليها ، كما نص أيضا على حرية الاتصالات والمراسلات البريدية بكافة أنواعها ولا يجوز التجسس أو التنصت عليها ، ويبين الدستور الدائم بان العراقيين أحرار في أحوالهم الشخصية حسب ديانتهم أو معتقداتهم أو اختيارهم ، وكفل حرية الفكر والضمير والعقيدة وحرية التنقل والسفر داخل العراق وخارجه فضلا عن عدم نفي أي شخص أو إبعاده أو حرمانه من العودة إلى الوطن وأكد الدستور على إن الدولة تحرص على تعزيز دور مؤسسات المجتمع المدني ودعمها وتطويرها واستقلاليتها ، كما إن الدولة تحرص على النهوض بالقبائل والعشائر العراقية والاهتمام بشؤونها بما ينسجم مع الدين والقانون ، وفي ختام الباب الثاني بينت المادة الأخيرة منه والمرقمة الرابعة والأربعين أن لا يكون تقييد ممارسة أي من الحقوق والحريات الأساسية الواردة في هذا الدستور أو تحديدها إلا بنص قانوني أو بناء عليه ، على أن لا يمس ذلك التحديد والتقييد جوهر الحقوق أو الحريات الأساسية . </w:t>
      </w:r>
    </w:p>
    <w:p w:rsidR="00595E7F" w:rsidRDefault="00595E7F" w:rsidP="00595E7F">
      <w:pPr>
        <w:ind w:left="26"/>
        <w:rPr>
          <w:rFonts w:ascii="Simplified Arabic" w:hAnsi="Simplified Arabic" w:cs="Simplified Arabic"/>
          <w:b/>
          <w:bCs/>
          <w:sz w:val="32"/>
          <w:szCs w:val="32"/>
          <w:rtl/>
          <w:lang w:bidi="ar-IQ"/>
        </w:rPr>
      </w:pPr>
    </w:p>
    <w:p w:rsidR="00595E7F" w:rsidRPr="00595E7F" w:rsidRDefault="00595E7F" w:rsidP="00595E7F">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خامسا : اسئلة لاستعراض ما تعلمته</w:t>
      </w:r>
    </w:p>
    <w:p w:rsidR="00595E7F" w:rsidRDefault="00595E7F" w:rsidP="00877425">
      <w:pPr>
        <w:pStyle w:val="a4"/>
        <w:numPr>
          <w:ilvl w:val="0"/>
          <w:numId w:val="19"/>
        </w:numPr>
        <w:rPr>
          <w:rFonts w:ascii="Simplified Arabic" w:hAnsi="Simplified Arabic" w:cs="Simplified Arabic"/>
          <w:sz w:val="32"/>
          <w:szCs w:val="32"/>
          <w:lang w:bidi="ar-IQ"/>
        </w:rPr>
      </w:pPr>
      <w:r w:rsidRPr="00595E7F">
        <w:rPr>
          <w:rFonts w:ascii="Simplified Arabic" w:hAnsi="Simplified Arabic" w:cs="Simplified Arabic" w:hint="cs"/>
          <w:sz w:val="32"/>
          <w:szCs w:val="32"/>
          <w:rtl/>
          <w:lang w:bidi="ar-IQ"/>
        </w:rPr>
        <w:t>كيف كانت البدايات الاولى للجنة</w:t>
      </w:r>
      <w:r w:rsidRPr="00595E7F">
        <w:rPr>
          <w:rFonts w:ascii="Simplified Arabic" w:hAnsi="Simplified Arabic" w:cs="Simplified Arabic"/>
          <w:sz w:val="32"/>
          <w:szCs w:val="32"/>
          <w:rtl/>
          <w:lang w:bidi="ar-IQ"/>
        </w:rPr>
        <w:t xml:space="preserve"> الدولية للصليب الأحمر</w:t>
      </w:r>
    </w:p>
    <w:p w:rsidR="00595E7F" w:rsidRDefault="00595E7F" w:rsidP="00877425">
      <w:pPr>
        <w:pStyle w:val="a4"/>
        <w:numPr>
          <w:ilvl w:val="0"/>
          <w:numId w:val="19"/>
        </w:numPr>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ماهي </w:t>
      </w:r>
      <w:r w:rsidRPr="00AB5829">
        <w:rPr>
          <w:rFonts w:ascii="Simplified Arabic" w:hAnsi="Simplified Arabic" w:cs="Simplified Arabic"/>
          <w:sz w:val="32"/>
          <w:szCs w:val="32"/>
          <w:rtl/>
          <w:lang w:bidi="ar-IQ"/>
        </w:rPr>
        <w:t xml:space="preserve">مصادر التمويل الخاصة باللجنة </w:t>
      </w:r>
      <w:r>
        <w:rPr>
          <w:rFonts w:ascii="Simplified Arabic" w:hAnsi="Simplified Arabic" w:cs="Simplified Arabic" w:hint="cs"/>
          <w:sz w:val="32"/>
          <w:szCs w:val="32"/>
          <w:rtl/>
          <w:lang w:bidi="ar-IQ"/>
        </w:rPr>
        <w:t xml:space="preserve">الدولية للصليب الاحمر </w:t>
      </w:r>
    </w:p>
    <w:p w:rsidR="003432CE" w:rsidRDefault="00595E7F" w:rsidP="00877425">
      <w:pPr>
        <w:pStyle w:val="a4"/>
        <w:numPr>
          <w:ilvl w:val="0"/>
          <w:numId w:val="19"/>
        </w:numPr>
        <w:ind w:left="26"/>
        <w:rPr>
          <w:rFonts w:ascii="Simplified Arabic" w:hAnsi="Simplified Arabic" w:cs="Simplified Arabic"/>
          <w:sz w:val="32"/>
          <w:szCs w:val="32"/>
          <w:lang w:bidi="ar-IQ"/>
        </w:rPr>
      </w:pPr>
      <w:r w:rsidRPr="00595E7F">
        <w:rPr>
          <w:rFonts w:ascii="Simplified Arabic" w:hAnsi="Simplified Arabic" w:cs="Simplified Arabic"/>
          <w:sz w:val="32"/>
          <w:szCs w:val="32"/>
          <w:rtl/>
          <w:lang w:bidi="ar-IQ"/>
        </w:rPr>
        <w:lastRenderedPageBreak/>
        <w:t xml:space="preserve">هنالك نوعين </w:t>
      </w:r>
      <w:r w:rsidRPr="00595E7F">
        <w:rPr>
          <w:rFonts w:ascii="Simplified Arabic" w:hAnsi="Simplified Arabic" w:cs="Simplified Arabic" w:hint="cs"/>
          <w:sz w:val="32"/>
          <w:szCs w:val="32"/>
          <w:rtl/>
          <w:lang w:bidi="ar-IQ"/>
        </w:rPr>
        <w:t xml:space="preserve">لميزانية الصليب الاحمر </w:t>
      </w:r>
      <w:r w:rsidR="00536B3C">
        <w:rPr>
          <w:rFonts w:ascii="Simplified Arabic" w:hAnsi="Simplified Arabic" w:cs="Simplified Arabic" w:hint="cs"/>
          <w:sz w:val="32"/>
          <w:szCs w:val="32"/>
          <w:rtl/>
          <w:lang w:bidi="ar-IQ"/>
        </w:rPr>
        <w:t>اذكرهما</w:t>
      </w:r>
    </w:p>
    <w:p w:rsidR="00595E7F" w:rsidRDefault="00595E7F" w:rsidP="00877425">
      <w:pPr>
        <w:pStyle w:val="a4"/>
        <w:numPr>
          <w:ilvl w:val="0"/>
          <w:numId w:val="19"/>
        </w:numPr>
        <w:ind w:left="26"/>
        <w:rPr>
          <w:rFonts w:ascii="Simplified Arabic" w:hAnsi="Simplified Arabic" w:cs="Simplified Arabic"/>
          <w:sz w:val="32"/>
          <w:szCs w:val="32"/>
          <w:lang w:bidi="ar-IQ"/>
        </w:rPr>
      </w:pPr>
      <w:r>
        <w:rPr>
          <w:rFonts w:ascii="Simplified Arabic" w:hAnsi="Simplified Arabic" w:cs="Simplified Arabic" w:hint="cs"/>
          <w:sz w:val="32"/>
          <w:szCs w:val="32"/>
          <w:rtl/>
          <w:lang w:bidi="ar-IQ"/>
        </w:rPr>
        <w:t>عرف منظمة العفو الدولية وتحدث عن بدايلتها الاولى</w:t>
      </w:r>
    </w:p>
    <w:p w:rsidR="00595E7F" w:rsidRPr="00536B3C" w:rsidRDefault="00595E7F" w:rsidP="00536B3C">
      <w:pPr>
        <w:pStyle w:val="a4"/>
        <w:numPr>
          <w:ilvl w:val="0"/>
          <w:numId w:val="19"/>
        </w:numPr>
        <w:rPr>
          <w:rFonts w:ascii="Simplified Arabic" w:hAnsi="Simplified Arabic" w:cs="Simplified Arabic"/>
          <w:sz w:val="32"/>
          <w:szCs w:val="32"/>
          <w:lang w:bidi="ar-IQ"/>
        </w:rPr>
      </w:pPr>
      <w:r w:rsidRPr="00536B3C">
        <w:rPr>
          <w:rFonts w:ascii="Simplified Arabic" w:hAnsi="Simplified Arabic" w:cs="Simplified Arabic"/>
          <w:sz w:val="32"/>
          <w:szCs w:val="32"/>
          <w:rtl/>
          <w:lang w:bidi="ar-IQ"/>
        </w:rPr>
        <w:t>يقع مقر منظمة مراقبة حقوق الإنسان في نيو يورك وأصبح الآن لها مكاتب في جميع أرجاء العالم كما تتضمن المنظمة أقسام عدة</w:t>
      </w:r>
      <w:r w:rsidRPr="00536B3C">
        <w:rPr>
          <w:rFonts w:ascii="Simplified Arabic" w:hAnsi="Simplified Arabic" w:cs="Simplified Arabic" w:hint="cs"/>
          <w:sz w:val="32"/>
          <w:szCs w:val="32"/>
          <w:rtl/>
          <w:lang w:bidi="ar-IQ"/>
        </w:rPr>
        <w:t xml:space="preserve"> عددها </w:t>
      </w:r>
    </w:p>
    <w:p w:rsidR="00595E7F" w:rsidRDefault="00595E7F" w:rsidP="00877425">
      <w:pPr>
        <w:pStyle w:val="a4"/>
        <w:numPr>
          <w:ilvl w:val="0"/>
          <w:numId w:val="19"/>
        </w:numPr>
        <w:ind w:left="26"/>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منظمة مراقبة حقوق الانسان </w:t>
      </w:r>
      <w:r w:rsidRPr="00AB5829">
        <w:rPr>
          <w:rFonts w:ascii="Simplified Arabic" w:hAnsi="Simplified Arabic" w:cs="Simplified Arabic"/>
          <w:sz w:val="32"/>
          <w:szCs w:val="32"/>
          <w:rtl/>
          <w:lang w:bidi="ar-IQ"/>
        </w:rPr>
        <w:t>منظمة مستقلة محايدة كما تسعى إلى</w:t>
      </w:r>
      <w:r>
        <w:rPr>
          <w:rFonts w:ascii="Simplified Arabic" w:hAnsi="Simplified Arabic" w:cs="Simplified Arabic" w:hint="cs"/>
          <w:sz w:val="32"/>
          <w:szCs w:val="32"/>
          <w:rtl/>
          <w:lang w:bidi="ar-IQ"/>
        </w:rPr>
        <w:t xml:space="preserve"> عدد من الاهداف عددها مع الشرح</w:t>
      </w:r>
    </w:p>
    <w:p w:rsidR="00595E7F" w:rsidRDefault="00656223" w:rsidP="00877425">
      <w:pPr>
        <w:pStyle w:val="a4"/>
        <w:numPr>
          <w:ilvl w:val="0"/>
          <w:numId w:val="19"/>
        </w:numPr>
        <w:ind w:left="26"/>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إن </w:t>
      </w:r>
      <w:r w:rsidRPr="00AB5829">
        <w:rPr>
          <w:rFonts w:ascii="Simplified Arabic" w:hAnsi="Simplified Arabic" w:cs="Simplified Arabic"/>
          <w:sz w:val="32"/>
          <w:szCs w:val="32"/>
          <w:rtl/>
          <w:lang w:bidi="ar-IQ"/>
        </w:rPr>
        <w:t xml:space="preserve">أول دستور عراقي في العصر الحديث الذي مثل </w:t>
      </w:r>
      <w:r w:rsidRPr="00EC0C30">
        <w:rPr>
          <w:rFonts w:ascii="Simplified Arabic" w:hAnsi="Simplified Arabic" w:cs="Simplified Arabic"/>
          <w:b/>
          <w:bCs/>
          <w:sz w:val="32"/>
          <w:szCs w:val="32"/>
          <w:rtl/>
          <w:lang w:bidi="ar-IQ"/>
        </w:rPr>
        <w:t xml:space="preserve">القانون </w:t>
      </w:r>
      <w:r w:rsidRPr="00EC0C30">
        <w:rPr>
          <w:rFonts w:ascii="Simplified Arabic" w:hAnsi="Simplified Arabic" w:cs="Simplified Arabic" w:hint="cs"/>
          <w:b/>
          <w:bCs/>
          <w:sz w:val="32"/>
          <w:szCs w:val="32"/>
          <w:rtl/>
          <w:lang w:bidi="ar-IQ"/>
        </w:rPr>
        <w:t>الاساسي</w:t>
      </w:r>
      <w:r w:rsidRPr="00AB5829">
        <w:rPr>
          <w:rFonts w:ascii="Simplified Arabic" w:hAnsi="Simplified Arabic" w:cs="Simplified Arabic"/>
          <w:sz w:val="32"/>
          <w:szCs w:val="32"/>
          <w:rtl/>
          <w:lang w:bidi="ar-IQ"/>
        </w:rPr>
        <w:t xml:space="preserve"> العراقي</w:t>
      </w:r>
      <w:r>
        <w:rPr>
          <w:rFonts w:ascii="Simplified Arabic" w:hAnsi="Simplified Arabic" w:cs="Simplified Arabic" w:hint="cs"/>
          <w:sz w:val="32"/>
          <w:szCs w:val="32"/>
          <w:rtl/>
          <w:lang w:bidi="ar-IQ"/>
        </w:rPr>
        <w:t xml:space="preserve"> تحدث عنه وفي اي سنة صدر </w:t>
      </w:r>
    </w:p>
    <w:p w:rsidR="00656223" w:rsidRPr="00656223" w:rsidRDefault="00656223" w:rsidP="00877425">
      <w:pPr>
        <w:pStyle w:val="a4"/>
        <w:numPr>
          <w:ilvl w:val="0"/>
          <w:numId w:val="19"/>
        </w:num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إن </w:t>
      </w:r>
      <w:r w:rsidRPr="00656223">
        <w:rPr>
          <w:rFonts w:ascii="Simplified Arabic" w:hAnsi="Simplified Arabic" w:cs="Simplified Arabic"/>
          <w:sz w:val="32"/>
          <w:szCs w:val="32"/>
          <w:rtl/>
          <w:lang w:bidi="ar-IQ"/>
        </w:rPr>
        <w:t xml:space="preserve">الدستور الأول الدائم في العراق الذي صوت عليه العراقيون </w:t>
      </w:r>
      <w:r>
        <w:rPr>
          <w:rFonts w:ascii="Simplified Arabic" w:hAnsi="Simplified Arabic" w:cs="Simplified Arabic" w:hint="cs"/>
          <w:sz w:val="32"/>
          <w:szCs w:val="32"/>
          <w:rtl/>
          <w:lang w:bidi="ar-IQ"/>
        </w:rPr>
        <w:t xml:space="preserve">كان في عام 2005 تحدث عن الباب الذي افرد فيه والمتضمن </w:t>
      </w:r>
      <w:r w:rsidRPr="00AB5829">
        <w:rPr>
          <w:rFonts w:ascii="Simplified Arabic" w:hAnsi="Simplified Arabic" w:cs="Simplified Arabic"/>
          <w:sz w:val="32"/>
          <w:szCs w:val="32"/>
          <w:rtl/>
          <w:lang w:bidi="ar-IQ"/>
        </w:rPr>
        <w:t>الحقوق المدنية والسياسية</w:t>
      </w:r>
      <w:r w:rsidRPr="00656223">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w:t>
      </w:r>
      <w:r w:rsidRPr="00AB5829">
        <w:rPr>
          <w:rFonts w:ascii="Simplified Arabic" w:hAnsi="Simplified Arabic" w:cs="Simplified Arabic"/>
          <w:sz w:val="32"/>
          <w:szCs w:val="32"/>
          <w:rtl/>
          <w:lang w:bidi="ar-IQ"/>
        </w:rPr>
        <w:t>النوع الثاني من الحقوق فهي الحقوق الاقتصادية والاجتماعية والثقافية</w:t>
      </w:r>
    </w:p>
    <w:p w:rsidR="00656223" w:rsidRPr="00656223" w:rsidRDefault="00656223" w:rsidP="00656223">
      <w:pPr>
        <w:rPr>
          <w:rFonts w:ascii="Simplified Arabic" w:hAnsi="Simplified Arabic" w:cs="Simplified Arabic"/>
          <w:sz w:val="32"/>
          <w:szCs w:val="32"/>
          <w:rtl/>
          <w:lang w:bidi="ar-IQ"/>
        </w:rPr>
      </w:pPr>
    </w:p>
    <w:p w:rsidR="0017563C" w:rsidRPr="00E72143" w:rsidRDefault="0017563C" w:rsidP="0017563C">
      <w:pPr>
        <w:tabs>
          <w:tab w:val="left" w:pos="651"/>
          <w:tab w:val="left" w:pos="935"/>
        </w:tabs>
        <w:jc w:val="both"/>
        <w:rPr>
          <w:rFonts w:ascii="Simplified Arabic" w:hAnsi="Simplified Arabic" w:cs="Simplified Arabic"/>
          <w:b/>
          <w:bCs/>
          <w:sz w:val="36"/>
          <w:szCs w:val="36"/>
          <w:highlight w:val="lightGray"/>
          <w:u w:val="thick"/>
          <w:rtl/>
          <w:lang w:bidi="ar-IQ"/>
        </w:rPr>
      </w:pPr>
    </w:p>
    <w:p w:rsidR="001403E1" w:rsidRPr="001403E1" w:rsidRDefault="001403E1" w:rsidP="001403E1">
      <w:pPr>
        <w:tabs>
          <w:tab w:val="left" w:pos="330"/>
        </w:tabs>
        <w:spacing w:after="0" w:line="240" w:lineRule="auto"/>
        <w:rPr>
          <w:rFonts w:cs="Simplified Arabic"/>
          <w:sz w:val="28"/>
          <w:szCs w:val="28"/>
          <w:rtl/>
          <w:lang w:bidi="ar-IQ"/>
        </w:rPr>
      </w:pPr>
    </w:p>
    <w:p w:rsidR="00976741" w:rsidRDefault="00621E60" w:rsidP="00976741">
      <w:pPr>
        <w:jc w:val="both"/>
        <w:rPr>
          <w:rFonts w:ascii="Simplified Arabic" w:hAnsi="Simplified Arabic" w:cs="Simplified Arabic"/>
          <w:b/>
          <w:bCs/>
          <w:sz w:val="36"/>
          <w:szCs w:val="36"/>
          <w:u w:val="thick"/>
          <w:rtl/>
          <w:lang w:bidi="ar-IQ"/>
        </w:rPr>
      </w:pPr>
      <w:r>
        <w:rPr>
          <w:rFonts w:ascii="Simplified Arabic" w:hAnsi="Simplified Arabic" w:cs="Simplified Arabic"/>
          <w:b/>
          <w:bCs/>
          <w:noProof/>
          <w:sz w:val="36"/>
          <w:szCs w:val="36"/>
          <w:u w:val="thick"/>
          <w:rtl/>
        </w:rPr>
        <w:pict>
          <v:shape id="_x0000_s1043" type="#_x0000_t176" style="position:absolute;left:0;text-align:left;margin-left:288.5pt;margin-top:-7.9pt;width:149.3pt;height:48pt;z-index:251663872" fillcolor="#95b3d7 [1940]" strokecolor="#95b3d7 [1940]" strokeweight="1pt">
            <v:fill color2="#dbe5f1 [660]" angle="-45" focus="-50%" type="gradient"/>
            <v:shadow on="t" type="perspective" color="#243f60 [1604]" opacity=".5" offset="1pt" offset2="-3pt"/>
            <v:textbox style="mso-next-textbox:#_x0000_s1043">
              <w:txbxContent>
                <w:p w:rsidR="00656223" w:rsidRPr="00F36BFA" w:rsidRDefault="00656223" w:rsidP="00976741">
                  <w:pPr>
                    <w:rPr>
                      <w:b/>
                      <w:bCs/>
                      <w:sz w:val="28"/>
                      <w:szCs w:val="28"/>
                      <w:lang w:bidi="ar-IQ"/>
                    </w:rPr>
                  </w:pPr>
                  <w:r w:rsidRPr="00FD194C">
                    <w:rPr>
                      <w:rFonts w:ascii="Simplified Arabic" w:hAnsi="Simplified Arabic" w:cs="Simplified Arabic" w:hint="cs"/>
                      <w:b/>
                      <w:bCs/>
                      <w:sz w:val="36"/>
                      <w:szCs w:val="36"/>
                      <w:u w:val="thick"/>
                      <w:rtl/>
                      <w:lang w:bidi="ar-IQ"/>
                    </w:rPr>
                    <w:t>خامساً الاختبار البعدي</w:t>
                  </w:r>
                </w:p>
              </w:txbxContent>
            </v:textbox>
            <w10:wrap anchorx="page"/>
          </v:shape>
        </w:pict>
      </w:r>
    </w:p>
    <w:p w:rsidR="00656223" w:rsidRDefault="00621E60" w:rsidP="00656223">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080" type="#_x0000_t120" style="position:absolute;left:0;text-align:left;margin-left:345.65pt;margin-top:7pt;width:16.5pt;height:15.8pt;z-index:251679232" fillcolor="white [3201]" strokecolor="#8064a2 [3207]" strokeweight="2.5pt">
            <v:shadow color="#868686"/>
            <w10:wrap anchorx="page"/>
          </v:shape>
        </w:pict>
      </w:r>
      <w:r w:rsidR="00656223">
        <w:rPr>
          <w:rFonts w:ascii="Simplified Arabic" w:hAnsi="Simplified Arabic" w:cs="Simplified Arabic" w:hint="cs"/>
          <w:sz w:val="28"/>
          <w:szCs w:val="28"/>
          <w:rtl/>
          <w:lang w:bidi="ar-IQ"/>
        </w:rPr>
        <w:t xml:space="preserve">ضع </w:t>
      </w:r>
      <w:r w:rsidR="00656223" w:rsidRPr="00F36BFA">
        <w:rPr>
          <w:rFonts w:ascii="Simplified Arabic" w:hAnsi="Simplified Arabic" w:cs="Simplified Arabic" w:hint="cs"/>
          <w:sz w:val="28"/>
          <w:szCs w:val="28"/>
          <w:rtl/>
          <w:lang w:bidi="ar-IQ"/>
        </w:rPr>
        <w:t>دائرة</w:t>
      </w:r>
      <w:r w:rsidR="00656223">
        <w:rPr>
          <w:rFonts w:ascii="Simplified Arabic" w:hAnsi="Simplified Arabic" w:cs="Simplified Arabic" w:hint="cs"/>
          <w:sz w:val="28"/>
          <w:szCs w:val="28"/>
          <w:rtl/>
          <w:lang w:bidi="ar-IQ"/>
        </w:rPr>
        <w:t xml:space="preserve">          حول الحرف الذي يسبق الإجابة الصحيحة لكل مما يأتي:</w:t>
      </w:r>
    </w:p>
    <w:p w:rsidR="00656223" w:rsidRDefault="00656223" w:rsidP="00656223">
      <w:pPr>
        <w:pStyle w:val="a4"/>
        <w:numPr>
          <w:ilvl w:val="0"/>
          <w:numId w:val="6"/>
        </w:numPr>
        <w:jc w:val="both"/>
        <w:rPr>
          <w:rFonts w:ascii="Simplified Arabic" w:hAnsi="Simplified Arabic" w:cs="Simplified Arabic"/>
          <w:sz w:val="28"/>
          <w:szCs w:val="28"/>
          <w:lang w:bidi="ar-IQ"/>
        </w:rPr>
      </w:pPr>
      <w:r w:rsidRPr="00AB5829">
        <w:rPr>
          <w:rFonts w:ascii="Simplified Arabic" w:hAnsi="Simplified Arabic" w:cs="Simplified Arabic"/>
          <w:sz w:val="32"/>
          <w:szCs w:val="32"/>
          <w:rtl/>
          <w:lang w:bidi="ar-IQ"/>
        </w:rPr>
        <w:t>يعود الفضل في نشوء اللجنة الدولية للصليب الأحمر</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656223" w:rsidTr="00656223">
        <w:tc>
          <w:tcPr>
            <w:tcW w:w="3827" w:type="dxa"/>
          </w:tcPr>
          <w:p w:rsidR="00656223" w:rsidRDefault="00656223" w:rsidP="00877425">
            <w:pPr>
              <w:pStyle w:val="a4"/>
              <w:numPr>
                <w:ilvl w:val="0"/>
                <w:numId w:val="11"/>
              </w:numPr>
              <w:jc w:val="both"/>
              <w:rPr>
                <w:rFonts w:ascii="Simplified Arabic" w:hAnsi="Simplified Arabic" w:cs="Simplified Arabic"/>
                <w:sz w:val="28"/>
                <w:szCs w:val="28"/>
                <w:rtl/>
                <w:lang w:bidi="ar-IQ"/>
              </w:rPr>
            </w:pPr>
            <w:r w:rsidRPr="00AB5829">
              <w:rPr>
                <w:rFonts w:ascii="Simplified Arabic" w:hAnsi="Simplified Arabic" w:cs="Simplified Arabic"/>
                <w:sz w:val="32"/>
                <w:szCs w:val="32"/>
                <w:rtl/>
                <w:lang w:bidi="ar-IQ"/>
              </w:rPr>
              <w:t>منظمة العفو الدولية</w:t>
            </w:r>
          </w:p>
        </w:tc>
        <w:tc>
          <w:tcPr>
            <w:tcW w:w="3794" w:type="dxa"/>
          </w:tcPr>
          <w:p w:rsidR="00656223" w:rsidRPr="002158EF" w:rsidRDefault="00656223" w:rsidP="00877425">
            <w:pPr>
              <w:pStyle w:val="a4"/>
              <w:numPr>
                <w:ilvl w:val="0"/>
                <w:numId w:val="11"/>
              </w:numPr>
              <w:jc w:val="both"/>
              <w:rPr>
                <w:rFonts w:ascii="Simplified Arabic" w:hAnsi="Simplified Arabic" w:cs="Simplified Arabic"/>
                <w:sz w:val="28"/>
                <w:szCs w:val="28"/>
                <w:rtl/>
                <w:lang w:bidi="ar-IQ"/>
              </w:rPr>
            </w:pPr>
            <w:r w:rsidRPr="00AB5829">
              <w:rPr>
                <w:rFonts w:ascii="Simplified Arabic" w:hAnsi="Simplified Arabic" w:cs="Simplified Arabic"/>
                <w:sz w:val="32"/>
                <w:szCs w:val="32"/>
                <w:rtl/>
                <w:lang w:bidi="ar-IQ"/>
              </w:rPr>
              <w:t>السويسري هنري دونان</w:t>
            </w:r>
          </w:p>
        </w:tc>
      </w:tr>
      <w:tr w:rsidR="00656223" w:rsidTr="00656223">
        <w:tc>
          <w:tcPr>
            <w:tcW w:w="3827" w:type="dxa"/>
          </w:tcPr>
          <w:p w:rsidR="00656223" w:rsidRDefault="00656223" w:rsidP="00877425">
            <w:pPr>
              <w:pStyle w:val="a4"/>
              <w:numPr>
                <w:ilvl w:val="0"/>
                <w:numId w:val="11"/>
              </w:numPr>
              <w:jc w:val="both"/>
              <w:rPr>
                <w:rFonts w:ascii="Simplified Arabic" w:hAnsi="Simplified Arabic" w:cs="Simplified Arabic"/>
                <w:sz w:val="28"/>
                <w:szCs w:val="28"/>
                <w:rtl/>
                <w:lang w:bidi="ar-IQ"/>
              </w:rPr>
            </w:pPr>
            <w:r w:rsidRPr="00AB5829">
              <w:rPr>
                <w:rFonts w:ascii="Simplified Arabic" w:hAnsi="Simplified Arabic" w:cs="Simplified Arabic"/>
                <w:sz w:val="32"/>
                <w:szCs w:val="32"/>
                <w:rtl/>
                <w:lang w:bidi="ar-IQ"/>
              </w:rPr>
              <w:t>مراقبة حقوق الإنسان</w:t>
            </w:r>
          </w:p>
        </w:tc>
        <w:tc>
          <w:tcPr>
            <w:tcW w:w="3794" w:type="dxa"/>
          </w:tcPr>
          <w:p w:rsidR="00656223" w:rsidRPr="002158EF" w:rsidRDefault="00656223" w:rsidP="00877425">
            <w:pPr>
              <w:pStyle w:val="a4"/>
              <w:numPr>
                <w:ilvl w:val="0"/>
                <w:numId w:val="11"/>
              </w:numPr>
              <w:jc w:val="both"/>
              <w:rPr>
                <w:rFonts w:ascii="Simplified Arabic" w:hAnsi="Simplified Arabic" w:cs="Simplified Arabic"/>
                <w:sz w:val="28"/>
                <w:szCs w:val="28"/>
                <w:rtl/>
                <w:lang w:bidi="ar-IQ"/>
              </w:rPr>
            </w:pPr>
            <w:r w:rsidRPr="00AB5829">
              <w:rPr>
                <w:rFonts w:ascii="Simplified Arabic" w:hAnsi="Simplified Arabic" w:cs="Simplified Arabic"/>
                <w:sz w:val="32"/>
                <w:szCs w:val="32"/>
                <w:rtl/>
                <w:lang w:bidi="ar-IQ"/>
              </w:rPr>
              <w:t xml:space="preserve">منظمة </w:t>
            </w:r>
            <w:r w:rsidRPr="00F22B30">
              <w:rPr>
                <w:rFonts w:ascii="Simplified Arabic" w:hAnsi="Simplified Arabic" w:cs="Simplified Arabic"/>
                <w:sz w:val="32"/>
                <w:szCs w:val="32"/>
                <w:rtl/>
                <w:lang w:bidi="ar-IQ"/>
              </w:rPr>
              <w:t>هلنسكي</w:t>
            </w:r>
          </w:p>
        </w:tc>
      </w:tr>
    </w:tbl>
    <w:p w:rsidR="00656223" w:rsidRDefault="00656223" w:rsidP="00656223">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32"/>
          <w:szCs w:val="32"/>
          <w:rtl/>
          <w:lang w:bidi="ar-IQ"/>
        </w:rPr>
        <w:t>تأسست ل</w:t>
      </w:r>
      <w:r w:rsidRPr="00AB5829">
        <w:rPr>
          <w:rFonts w:ascii="Simplified Arabic" w:hAnsi="Simplified Arabic" w:cs="Simplified Arabic"/>
          <w:sz w:val="32"/>
          <w:szCs w:val="32"/>
          <w:rtl/>
          <w:lang w:bidi="ar-IQ"/>
        </w:rPr>
        <w:t xml:space="preserve">جنة عبارة عن منظمة محايدة ذات طابع مستقل على المستوى السياسي والديني والأيديولوجي ، تقوم في حالة النزاعات المسلحة بدور </w:t>
      </w:r>
      <w:r w:rsidRPr="00AB5829">
        <w:rPr>
          <w:rFonts w:ascii="Simplified Arabic" w:hAnsi="Simplified Arabic" w:cs="Simplified Arabic"/>
          <w:sz w:val="32"/>
          <w:szCs w:val="32"/>
          <w:rtl/>
          <w:lang w:bidi="ar-IQ"/>
        </w:rPr>
        <w:lastRenderedPageBreak/>
        <w:t xml:space="preserve">الوسيط المحايد ،كما تقوم اللجنة بتقديم الحماية والمساعدات على الضحايا من أسرى الحروب أو المعتقلين من المدنيين أيضا </w:t>
      </w:r>
      <w:r>
        <w:rPr>
          <w:rFonts w:ascii="Simplified Arabic" w:hAnsi="Simplified Arabic" w:cs="Simplified Arabic" w:hint="cs"/>
          <w:sz w:val="32"/>
          <w:szCs w:val="32"/>
          <w:rtl/>
          <w:lang w:bidi="ar-IQ"/>
        </w:rPr>
        <w:t>في عام</w:t>
      </w:r>
      <w:r w:rsidRPr="00AB5829">
        <w:rPr>
          <w:rFonts w:ascii="Simplified Arabic" w:hAnsi="Simplified Arabic" w:cs="Simplified Arabic"/>
          <w:sz w:val="32"/>
          <w:szCs w:val="32"/>
          <w:rtl/>
          <w:lang w:bidi="ar-IQ"/>
        </w:rPr>
        <w:t>،</w:t>
      </w:r>
      <w:r w:rsidRPr="00EC0C30">
        <w:rPr>
          <w:rFonts w:ascii="Simplified Arabic" w:hAnsi="Simplified Arabic" w:cs="Simplified Arabic"/>
          <w:b/>
          <w:bCs/>
          <w:sz w:val="32"/>
          <w:szCs w:val="32"/>
          <w:rtl/>
          <w:lang w:bidi="ar-IQ"/>
        </w:rPr>
        <w:t>1863</w:t>
      </w:r>
      <w:r>
        <w:rPr>
          <w:rFonts w:ascii="Simplified Arabic" w:hAnsi="Simplified Arabic" w:cs="Simplified Arabic" w:hint="cs"/>
          <w:b/>
          <w:bCs/>
          <w:sz w:val="32"/>
          <w:szCs w:val="32"/>
          <w:rtl/>
          <w:lang w:bidi="ar-IQ"/>
        </w:rPr>
        <w:t>وهي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2732"/>
      </w:tblGrid>
      <w:tr w:rsidR="00656223" w:rsidRPr="00F22B30" w:rsidTr="00656223">
        <w:trPr>
          <w:trHeight w:val="395"/>
        </w:trPr>
        <w:tc>
          <w:tcPr>
            <w:tcW w:w="3969" w:type="dxa"/>
          </w:tcPr>
          <w:p w:rsidR="00656223" w:rsidRPr="00D22997" w:rsidRDefault="00656223" w:rsidP="00656223">
            <w:pPr>
              <w:pStyle w:val="a4"/>
              <w:numPr>
                <w:ilvl w:val="0"/>
                <w:numId w:val="7"/>
              </w:numPr>
              <w:ind w:left="640"/>
              <w:jc w:val="both"/>
              <w:rPr>
                <w:rFonts w:ascii="Simplified Arabic" w:hAnsi="Simplified Arabic" w:cs="Simplified Arabic"/>
                <w:sz w:val="24"/>
                <w:szCs w:val="24"/>
                <w:rtl/>
                <w:lang w:bidi="ar-IQ"/>
              </w:rPr>
            </w:pPr>
            <w:r w:rsidRPr="00D22997">
              <w:rPr>
                <w:rFonts w:ascii="Simplified Arabic" w:hAnsi="Simplified Arabic" w:cs="Simplified Arabic" w:hint="cs"/>
                <w:sz w:val="24"/>
                <w:szCs w:val="24"/>
                <w:rtl/>
                <w:lang w:bidi="ar-IQ"/>
              </w:rPr>
              <w:t>.</w:t>
            </w:r>
            <w:r w:rsidRPr="00EC0C30">
              <w:rPr>
                <w:rFonts w:ascii="Simplified Arabic" w:hAnsi="Simplified Arabic" w:cs="Simplified Arabic"/>
                <w:b/>
                <w:bCs/>
                <w:sz w:val="32"/>
                <w:szCs w:val="32"/>
                <w:u w:val="single"/>
                <w:rtl/>
                <w:lang w:bidi="ar-IQ"/>
              </w:rPr>
              <w:t xml:space="preserve"> </w:t>
            </w:r>
            <w:r w:rsidRPr="00F22B30">
              <w:rPr>
                <w:rFonts w:ascii="Simplified Arabic" w:hAnsi="Simplified Arabic" w:cs="Simplified Arabic"/>
                <w:b/>
                <w:bCs/>
                <w:rtl/>
                <w:lang w:bidi="ar-IQ"/>
              </w:rPr>
              <w:t>اللجنة الدولية لإغاثة الجرحى</w:t>
            </w:r>
          </w:p>
        </w:tc>
        <w:tc>
          <w:tcPr>
            <w:tcW w:w="2732" w:type="dxa"/>
          </w:tcPr>
          <w:p w:rsidR="00656223" w:rsidRPr="00F22B30" w:rsidRDefault="00656223" w:rsidP="00656223">
            <w:pPr>
              <w:pStyle w:val="a4"/>
              <w:numPr>
                <w:ilvl w:val="0"/>
                <w:numId w:val="7"/>
              </w:numPr>
              <w:ind w:left="574"/>
              <w:jc w:val="both"/>
              <w:rPr>
                <w:rFonts w:ascii="Simplified Arabic" w:hAnsi="Simplified Arabic" w:cs="Simplified Arabic"/>
                <w:rtl/>
                <w:lang w:bidi="ar-IQ"/>
              </w:rPr>
            </w:pPr>
            <w:r w:rsidRPr="00F22B30">
              <w:rPr>
                <w:rFonts w:ascii="Simplified Arabic" w:hAnsi="Simplified Arabic" w:cs="Simplified Arabic"/>
                <w:rtl/>
                <w:lang w:bidi="ar-IQ"/>
              </w:rPr>
              <w:t xml:space="preserve"> (غوستاف موانبيه)</w:t>
            </w:r>
          </w:p>
        </w:tc>
      </w:tr>
      <w:tr w:rsidR="00656223" w:rsidRPr="00D22997" w:rsidTr="00656223">
        <w:trPr>
          <w:trHeight w:val="601"/>
        </w:trPr>
        <w:tc>
          <w:tcPr>
            <w:tcW w:w="3969" w:type="dxa"/>
          </w:tcPr>
          <w:p w:rsidR="00656223" w:rsidRPr="00D22997" w:rsidRDefault="00656223" w:rsidP="00656223">
            <w:pPr>
              <w:pStyle w:val="a4"/>
              <w:numPr>
                <w:ilvl w:val="0"/>
                <w:numId w:val="7"/>
              </w:numPr>
              <w:ind w:left="640"/>
              <w:jc w:val="both"/>
              <w:rPr>
                <w:rFonts w:ascii="Simplified Arabic" w:hAnsi="Simplified Arabic" w:cs="Simplified Arabic"/>
                <w:sz w:val="24"/>
                <w:szCs w:val="24"/>
                <w:rtl/>
                <w:lang w:bidi="ar-IQ"/>
              </w:rPr>
            </w:pPr>
            <w:r w:rsidRPr="00AB5829">
              <w:rPr>
                <w:rFonts w:ascii="Simplified Arabic" w:hAnsi="Simplified Arabic" w:cs="Simplified Arabic"/>
                <w:sz w:val="32"/>
                <w:szCs w:val="32"/>
                <w:rtl/>
                <w:lang w:bidi="ar-IQ"/>
              </w:rPr>
              <w:t>جمعية المنفعة العامة</w:t>
            </w:r>
            <w:r w:rsidRPr="00D22997">
              <w:rPr>
                <w:rFonts w:ascii="Simplified Arabic" w:hAnsi="Simplified Arabic" w:cs="Simplified Arabic" w:hint="cs"/>
                <w:sz w:val="24"/>
                <w:szCs w:val="24"/>
                <w:rtl/>
                <w:lang w:bidi="ar-IQ"/>
              </w:rPr>
              <w:t>.</w:t>
            </w:r>
          </w:p>
        </w:tc>
        <w:tc>
          <w:tcPr>
            <w:tcW w:w="2732" w:type="dxa"/>
          </w:tcPr>
          <w:p w:rsidR="00656223" w:rsidRPr="00D22997" w:rsidRDefault="00656223" w:rsidP="00656223">
            <w:pPr>
              <w:pStyle w:val="a4"/>
              <w:numPr>
                <w:ilvl w:val="0"/>
                <w:numId w:val="7"/>
              </w:numPr>
              <w:ind w:left="574"/>
              <w:jc w:val="both"/>
              <w:rPr>
                <w:rFonts w:ascii="Simplified Arabic" w:hAnsi="Simplified Arabic" w:cs="Simplified Arabic"/>
                <w:sz w:val="24"/>
                <w:szCs w:val="24"/>
                <w:rtl/>
                <w:lang w:bidi="ar-IQ"/>
              </w:rPr>
            </w:pPr>
            <w:r w:rsidRPr="00AB5829">
              <w:rPr>
                <w:rFonts w:ascii="Simplified Arabic" w:hAnsi="Simplified Arabic" w:cs="Simplified Arabic"/>
                <w:sz w:val="32"/>
                <w:szCs w:val="32"/>
                <w:rtl/>
                <w:lang w:bidi="ar-IQ"/>
              </w:rPr>
              <w:t>سولفرينو</w:t>
            </w:r>
          </w:p>
        </w:tc>
      </w:tr>
    </w:tbl>
    <w:p w:rsidR="00656223" w:rsidRDefault="00656223" w:rsidP="00656223">
      <w:pPr>
        <w:pStyle w:val="a4"/>
        <w:numPr>
          <w:ilvl w:val="0"/>
          <w:numId w:val="6"/>
        </w:numPr>
        <w:jc w:val="both"/>
        <w:rPr>
          <w:rFonts w:ascii="Simplified Arabic" w:hAnsi="Simplified Arabic" w:cs="Simplified Arabic"/>
          <w:sz w:val="28"/>
          <w:szCs w:val="28"/>
          <w:lang w:bidi="ar-IQ"/>
        </w:rPr>
      </w:pPr>
      <w:r w:rsidRPr="00AB5829">
        <w:rPr>
          <w:rFonts w:ascii="Simplified Arabic" w:hAnsi="Simplified Arabic" w:cs="Simplified Arabic"/>
          <w:sz w:val="32"/>
          <w:szCs w:val="32"/>
          <w:rtl/>
          <w:lang w:bidi="ar-IQ"/>
        </w:rPr>
        <w:t>إن منظمة مراقبة حقوق الإنسان بدأت نشاطها</w:t>
      </w:r>
      <w:r w:rsidRPr="006870B3">
        <w:rPr>
          <w:rFonts w:ascii="Simplified Arabic" w:hAnsi="Simplified Arabic" w:cs="Simplified Arabic"/>
          <w:b/>
          <w:bCs/>
          <w:sz w:val="32"/>
          <w:szCs w:val="32"/>
          <w:rtl/>
          <w:lang w:bidi="ar-IQ"/>
        </w:rPr>
        <w:t xml:space="preserve"> 1978</w:t>
      </w:r>
      <w:r w:rsidRPr="00AB5829">
        <w:rPr>
          <w:rFonts w:ascii="Simplified Arabic" w:hAnsi="Simplified Arabic" w:cs="Simplified Arabic"/>
          <w:sz w:val="32"/>
          <w:szCs w:val="32"/>
          <w:rtl/>
          <w:lang w:bidi="ar-IQ"/>
        </w:rPr>
        <w:t xml:space="preserve"> حيث كانت تسمى قبل ذلك</w:t>
      </w:r>
      <w:r>
        <w:rPr>
          <w:rFonts w:ascii="Simplified Arabic" w:hAnsi="Simplified Arabic" w:cs="Simplified Arabic" w:hint="cs"/>
          <w:sz w:val="32"/>
          <w:szCs w:val="32"/>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374"/>
      </w:tblGrid>
      <w:tr w:rsidR="00656223" w:rsidRPr="00D22997" w:rsidTr="00656223">
        <w:trPr>
          <w:trHeight w:val="414"/>
        </w:trPr>
        <w:tc>
          <w:tcPr>
            <w:tcW w:w="3827" w:type="dxa"/>
          </w:tcPr>
          <w:p w:rsidR="00656223" w:rsidRPr="0009184E" w:rsidRDefault="00656223" w:rsidP="00877425">
            <w:pPr>
              <w:pStyle w:val="a4"/>
              <w:numPr>
                <w:ilvl w:val="0"/>
                <w:numId w:val="12"/>
              </w:numPr>
              <w:tabs>
                <w:tab w:val="left" w:pos="356"/>
              </w:tabs>
              <w:jc w:val="both"/>
              <w:rPr>
                <w:rFonts w:ascii="Simplified Arabic" w:hAnsi="Simplified Arabic" w:cs="Simplified Arabic"/>
                <w:rtl/>
                <w:lang w:bidi="ar-IQ"/>
              </w:rPr>
            </w:pPr>
            <w:r w:rsidRPr="0009184E">
              <w:rPr>
                <w:rFonts w:ascii="Simplified Arabic" w:hAnsi="Simplified Arabic" w:cs="Simplified Arabic"/>
                <w:rtl/>
                <w:lang w:bidi="ar-IQ"/>
              </w:rPr>
              <w:t xml:space="preserve">منظمة </w:t>
            </w:r>
            <w:r w:rsidRPr="0009184E">
              <w:rPr>
                <w:rFonts w:ascii="Simplified Arabic" w:hAnsi="Simplified Arabic" w:cs="Simplified Arabic"/>
                <w:u w:val="single"/>
                <w:rtl/>
                <w:lang w:bidi="ar-IQ"/>
              </w:rPr>
              <w:t>هلنسكي</w:t>
            </w:r>
            <w:r w:rsidRPr="0009184E">
              <w:rPr>
                <w:rFonts w:ascii="Simplified Arabic" w:hAnsi="Simplified Arabic" w:cs="Simplified Arabic"/>
                <w:rtl/>
                <w:lang w:bidi="ar-IQ"/>
              </w:rPr>
              <w:t xml:space="preserve"> لمراقبة حقوق الإنسان</w:t>
            </w:r>
          </w:p>
        </w:tc>
        <w:tc>
          <w:tcPr>
            <w:tcW w:w="3374" w:type="dxa"/>
          </w:tcPr>
          <w:p w:rsidR="00656223" w:rsidRPr="0009184E" w:rsidRDefault="00656223" w:rsidP="00877425">
            <w:pPr>
              <w:pStyle w:val="a4"/>
              <w:numPr>
                <w:ilvl w:val="0"/>
                <w:numId w:val="12"/>
              </w:numPr>
              <w:jc w:val="both"/>
              <w:rPr>
                <w:rFonts w:ascii="Simplified Arabic" w:hAnsi="Simplified Arabic" w:cs="Simplified Arabic"/>
                <w:rtl/>
                <w:lang w:bidi="ar-IQ"/>
              </w:rPr>
            </w:pPr>
            <w:r w:rsidRPr="0009184E">
              <w:rPr>
                <w:rFonts w:ascii="Simplified Arabic" w:eastAsia="Calibri" w:hAnsi="Simplified Arabic" w:cs="Simplified Arabic"/>
                <w:rtl/>
                <w:lang w:bidi="ar-IQ"/>
              </w:rPr>
              <w:t>المنظمة في نيو يورك</w:t>
            </w:r>
            <w:r w:rsidRPr="0009184E">
              <w:rPr>
                <w:rFonts w:ascii="Simplified Arabic" w:hAnsi="Simplified Arabic" w:cs="Simplified Arabic" w:hint="cs"/>
                <w:rtl/>
                <w:lang w:bidi="ar-IQ"/>
              </w:rPr>
              <w:t xml:space="preserve"> .</w:t>
            </w:r>
          </w:p>
        </w:tc>
      </w:tr>
      <w:tr w:rsidR="00656223" w:rsidRPr="00D22997" w:rsidTr="00656223">
        <w:trPr>
          <w:trHeight w:val="829"/>
        </w:trPr>
        <w:tc>
          <w:tcPr>
            <w:tcW w:w="3827" w:type="dxa"/>
          </w:tcPr>
          <w:p w:rsidR="00656223" w:rsidRPr="0009184E" w:rsidRDefault="00656223" w:rsidP="00877425">
            <w:pPr>
              <w:pStyle w:val="a4"/>
              <w:numPr>
                <w:ilvl w:val="0"/>
                <w:numId w:val="12"/>
              </w:numPr>
              <w:tabs>
                <w:tab w:val="left" w:pos="356"/>
              </w:tabs>
              <w:jc w:val="both"/>
              <w:rPr>
                <w:rFonts w:ascii="Simplified Arabic" w:hAnsi="Simplified Arabic" w:cs="Simplified Arabic"/>
                <w:rtl/>
                <w:lang w:bidi="ar-IQ"/>
              </w:rPr>
            </w:pPr>
            <w:r w:rsidRPr="0009184E">
              <w:rPr>
                <w:rFonts w:ascii="Simplified Arabic" w:eastAsia="Calibri" w:hAnsi="Simplified Arabic" w:cs="Simplified Arabic"/>
                <w:rtl/>
                <w:lang w:bidi="ar-IQ"/>
              </w:rPr>
              <w:t>الصليب الأحمر</w:t>
            </w:r>
          </w:p>
        </w:tc>
        <w:tc>
          <w:tcPr>
            <w:tcW w:w="3374" w:type="dxa"/>
          </w:tcPr>
          <w:p w:rsidR="00656223" w:rsidRPr="0009184E" w:rsidRDefault="00656223" w:rsidP="00877425">
            <w:pPr>
              <w:pStyle w:val="a4"/>
              <w:numPr>
                <w:ilvl w:val="0"/>
                <w:numId w:val="12"/>
              </w:numPr>
              <w:jc w:val="both"/>
              <w:rPr>
                <w:rFonts w:ascii="Simplified Arabic" w:hAnsi="Simplified Arabic" w:cs="Simplified Arabic"/>
                <w:rtl/>
                <w:lang w:bidi="ar-IQ"/>
              </w:rPr>
            </w:pPr>
            <w:r w:rsidRPr="0009184E">
              <w:rPr>
                <w:rFonts w:ascii="Simplified Arabic" w:hAnsi="Simplified Arabic" w:cs="Simplified Arabic" w:hint="cs"/>
                <w:rtl/>
                <w:lang w:bidi="ar-IQ"/>
              </w:rPr>
              <w:t>اللجنة الدولية لاغاثة الجرحى</w:t>
            </w:r>
          </w:p>
        </w:tc>
      </w:tr>
    </w:tbl>
    <w:p w:rsidR="00656223" w:rsidRDefault="00656223" w:rsidP="00656223">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التكلفة الأولية هي:</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656223" w:rsidRPr="00912632" w:rsidTr="00656223">
        <w:tc>
          <w:tcPr>
            <w:tcW w:w="3827" w:type="dxa"/>
          </w:tcPr>
          <w:p w:rsidR="00656223" w:rsidRPr="00912632" w:rsidRDefault="00656223" w:rsidP="00877425">
            <w:pPr>
              <w:pStyle w:val="a4"/>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تكلفة المواد المستخدمة</w:t>
            </w:r>
            <w:r w:rsidRPr="00912632">
              <w:rPr>
                <w:rFonts w:ascii="Simplified Arabic" w:hAnsi="Simplified Arabic" w:cs="Simplified Arabic" w:hint="cs"/>
                <w:sz w:val="24"/>
                <w:szCs w:val="24"/>
                <w:rtl/>
                <w:lang w:bidi="ar-IQ"/>
              </w:rPr>
              <w:t>.</w:t>
            </w:r>
          </w:p>
        </w:tc>
        <w:tc>
          <w:tcPr>
            <w:tcW w:w="3794" w:type="dxa"/>
          </w:tcPr>
          <w:p w:rsidR="00656223" w:rsidRPr="00912632" w:rsidRDefault="00656223" w:rsidP="00877425">
            <w:pPr>
              <w:pStyle w:val="a4"/>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تكاليف تسويقية</w:t>
            </w:r>
            <w:r w:rsidRPr="00912632">
              <w:rPr>
                <w:rFonts w:ascii="Simplified Arabic" w:hAnsi="Simplified Arabic" w:cs="Simplified Arabic" w:hint="cs"/>
                <w:sz w:val="24"/>
                <w:szCs w:val="24"/>
                <w:rtl/>
                <w:lang w:bidi="ar-IQ"/>
              </w:rPr>
              <w:t>.</w:t>
            </w:r>
          </w:p>
        </w:tc>
      </w:tr>
      <w:tr w:rsidR="00656223" w:rsidRPr="00912632" w:rsidTr="00656223">
        <w:tc>
          <w:tcPr>
            <w:tcW w:w="3827" w:type="dxa"/>
          </w:tcPr>
          <w:p w:rsidR="00656223" w:rsidRPr="00912632" w:rsidRDefault="00656223" w:rsidP="00877425">
            <w:pPr>
              <w:pStyle w:val="a4"/>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تكلفة مباشرة</w:t>
            </w:r>
            <w:r w:rsidRPr="00912632">
              <w:rPr>
                <w:rFonts w:ascii="Simplified Arabic" w:hAnsi="Simplified Arabic" w:cs="Simplified Arabic" w:hint="cs"/>
                <w:sz w:val="24"/>
                <w:szCs w:val="24"/>
                <w:rtl/>
                <w:lang w:bidi="ar-IQ"/>
              </w:rPr>
              <w:t>.</w:t>
            </w:r>
          </w:p>
        </w:tc>
        <w:tc>
          <w:tcPr>
            <w:tcW w:w="3794" w:type="dxa"/>
          </w:tcPr>
          <w:p w:rsidR="00656223" w:rsidRPr="00912632" w:rsidRDefault="00656223" w:rsidP="00877425">
            <w:pPr>
              <w:pStyle w:val="a4"/>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التكاليف المباشرة</w:t>
            </w:r>
            <w:r w:rsidRPr="00912632">
              <w:rPr>
                <w:rFonts w:ascii="Simplified Arabic" w:hAnsi="Simplified Arabic" w:cs="Simplified Arabic" w:hint="cs"/>
                <w:sz w:val="24"/>
                <w:szCs w:val="24"/>
                <w:rtl/>
                <w:lang w:bidi="ar-IQ"/>
              </w:rPr>
              <w:t>.</w:t>
            </w:r>
          </w:p>
        </w:tc>
      </w:tr>
    </w:tbl>
    <w:p w:rsidR="00656223" w:rsidRDefault="00656223" w:rsidP="00656223">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32"/>
          <w:szCs w:val="32"/>
          <w:rtl/>
          <w:lang w:bidi="ar-IQ"/>
        </w:rPr>
        <w:t xml:space="preserve">هي </w:t>
      </w:r>
      <w:r w:rsidRPr="00AB5829">
        <w:rPr>
          <w:rFonts w:ascii="Simplified Arabic" w:hAnsi="Simplified Arabic" w:cs="Simplified Arabic"/>
          <w:sz w:val="32"/>
          <w:szCs w:val="32"/>
          <w:rtl/>
          <w:lang w:bidi="ar-IQ"/>
        </w:rPr>
        <w:t>حركة عالمية تطوعية الغرض منها منع انتهاك حقوق الإنسان وحرياته الأساسية التي ترتكبها الحكومات المطلقة ، كما أخذت هذه المنظمة على عاتقها مسؤولية النضال من اجل الإفراج عن السجناء الرأي والأفكار والمعتقدات المختلفة</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656223" w:rsidRPr="00912632" w:rsidTr="00656223">
        <w:tc>
          <w:tcPr>
            <w:tcW w:w="3827" w:type="dxa"/>
          </w:tcPr>
          <w:p w:rsidR="00656223" w:rsidRPr="00912632" w:rsidRDefault="00656223" w:rsidP="00877425">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اللجنة الدولية للصليب الاحمر</w:t>
            </w:r>
          </w:p>
        </w:tc>
        <w:tc>
          <w:tcPr>
            <w:tcW w:w="3794" w:type="dxa"/>
          </w:tcPr>
          <w:p w:rsidR="00656223" w:rsidRPr="00912632" w:rsidRDefault="00656223" w:rsidP="00877425">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منظمة العفو الدولية</w:t>
            </w:r>
          </w:p>
        </w:tc>
      </w:tr>
      <w:tr w:rsidR="00656223" w:rsidRPr="00912632" w:rsidTr="00656223">
        <w:tc>
          <w:tcPr>
            <w:tcW w:w="3827" w:type="dxa"/>
          </w:tcPr>
          <w:p w:rsidR="00656223" w:rsidRPr="00912632" w:rsidRDefault="00656223" w:rsidP="00877425">
            <w:pPr>
              <w:pStyle w:val="a4"/>
              <w:numPr>
                <w:ilvl w:val="0"/>
                <w:numId w:val="14"/>
              </w:numPr>
              <w:jc w:val="both"/>
              <w:rPr>
                <w:rFonts w:ascii="Simplified Arabic" w:hAnsi="Simplified Arabic" w:cs="Simplified Arabic"/>
                <w:sz w:val="24"/>
                <w:szCs w:val="24"/>
                <w:rtl/>
                <w:lang w:bidi="ar-IQ"/>
              </w:rPr>
            </w:pPr>
            <w:r w:rsidRPr="00912632">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لجنة اغاثة الجرحى</w:t>
            </w:r>
          </w:p>
        </w:tc>
        <w:tc>
          <w:tcPr>
            <w:tcW w:w="3794" w:type="dxa"/>
          </w:tcPr>
          <w:p w:rsidR="00656223" w:rsidRPr="00912632" w:rsidRDefault="00656223" w:rsidP="00877425">
            <w:pPr>
              <w:pStyle w:val="a4"/>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منظمة حقوق الانسان</w:t>
            </w:r>
          </w:p>
        </w:tc>
      </w:tr>
    </w:tbl>
    <w:p w:rsidR="00656223" w:rsidRDefault="00656223" w:rsidP="00656223">
      <w:pPr>
        <w:pStyle w:val="a4"/>
        <w:numPr>
          <w:ilvl w:val="0"/>
          <w:numId w:val="6"/>
        </w:numPr>
        <w:jc w:val="both"/>
        <w:rPr>
          <w:rFonts w:ascii="Simplified Arabic" w:hAnsi="Simplified Arabic" w:cs="Simplified Arabic"/>
          <w:sz w:val="28"/>
          <w:szCs w:val="28"/>
          <w:lang w:bidi="ar-IQ"/>
        </w:rPr>
      </w:pPr>
      <w:r w:rsidRPr="00AB5829">
        <w:rPr>
          <w:rFonts w:ascii="Simplified Arabic" w:eastAsia="Calibri" w:hAnsi="Simplified Arabic" w:cs="Simplified Arabic"/>
          <w:sz w:val="32"/>
          <w:szCs w:val="32"/>
          <w:rtl/>
          <w:lang w:bidi="ar-IQ"/>
        </w:rPr>
        <w:t>إن أول دستور عراقي في العصر الحديث ظهر</w:t>
      </w:r>
      <w:r>
        <w:rPr>
          <w:rFonts w:ascii="Simplified Arabic" w:hAnsi="Simplified Arabic" w:cs="Simplified Arabic" w:hint="cs"/>
          <w:sz w:val="28"/>
          <w:szCs w:val="28"/>
          <w:rtl/>
          <w:lang w:bidi="ar-IQ"/>
        </w:rPr>
        <w:t xml:space="preserve"> عام</w:t>
      </w:r>
    </w:p>
    <w:tbl>
      <w:tblPr>
        <w:tblStyle w:val="a5"/>
        <w:bidiVisual/>
        <w:tblW w:w="7802" w:type="dxa"/>
        <w:tblInd w:w="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656223" w:rsidRPr="00074845" w:rsidTr="00656223">
        <w:tc>
          <w:tcPr>
            <w:tcW w:w="3901" w:type="dxa"/>
          </w:tcPr>
          <w:p w:rsidR="00656223" w:rsidRPr="00074845" w:rsidRDefault="00656223" w:rsidP="00877425">
            <w:pPr>
              <w:pStyle w:val="a4"/>
              <w:numPr>
                <w:ilvl w:val="0"/>
                <w:numId w:val="15"/>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1925</w:t>
            </w:r>
          </w:p>
        </w:tc>
        <w:tc>
          <w:tcPr>
            <w:tcW w:w="3901" w:type="dxa"/>
          </w:tcPr>
          <w:p w:rsidR="00656223" w:rsidRPr="00074845" w:rsidRDefault="00656223" w:rsidP="00877425">
            <w:pPr>
              <w:pStyle w:val="a4"/>
              <w:numPr>
                <w:ilvl w:val="0"/>
                <w:numId w:val="15"/>
              </w:numPr>
              <w:jc w:val="both"/>
              <w:rPr>
                <w:rFonts w:ascii="Simplified Arabic" w:hAnsi="Simplified Arabic" w:cs="Simplified Arabic"/>
                <w:sz w:val="24"/>
                <w:szCs w:val="24"/>
                <w:lang w:bidi="ar-IQ"/>
              </w:rPr>
            </w:pPr>
            <w:r w:rsidRPr="00074845">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2003</w:t>
            </w:r>
          </w:p>
        </w:tc>
      </w:tr>
      <w:tr w:rsidR="00656223" w:rsidRPr="00074845" w:rsidTr="00656223">
        <w:trPr>
          <w:trHeight w:val="261"/>
        </w:trPr>
        <w:tc>
          <w:tcPr>
            <w:tcW w:w="3901" w:type="dxa"/>
          </w:tcPr>
          <w:p w:rsidR="00656223" w:rsidRPr="00074845" w:rsidRDefault="00656223" w:rsidP="00877425">
            <w:pPr>
              <w:pStyle w:val="a4"/>
              <w:numPr>
                <w:ilvl w:val="0"/>
                <w:numId w:val="15"/>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1958</w:t>
            </w:r>
          </w:p>
        </w:tc>
        <w:tc>
          <w:tcPr>
            <w:tcW w:w="3901" w:type="dxa"/>
          </w:tcPr>
          <w:p w:rsidR="00656223" w:rsidRPr="00074845" w:rsidRDefault="00656223" w:rsidP="00877425">
            <w:pPr>
              <w:pStyle w:val="a4"/>
              <w:numPr>
                <w:ilvl w:val="0"/>
                <w:numId w:val="15"/>
              </w:numPr>
              <w:jc w:val="both"/>
              <w:rPr>
                <w:rFonts w:ascii="Simplified Arabic" w:hAnsi="Simplified Arabic" w:cs="Simplified Arabic"/>
                <w:sz w:val="24"/>
                <w:szCs w:val="24"/>
                <w:lang w:bidi="ar-IQ"/>
              </w:rPr>
            </w:pPr>
            <w:r w:rsidRPr="00074845">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2005</w:t>
            </w:r>
          </w:p>
        </w:tc>
      </w:tr>
    </w:tbl>
    <w:p w:rsidR="00656223" w:rsidRDefault="00656223" w:rsidP="00B6352A">
      <w:pPr>
        <w:pStyle w:val="a4"/>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إن عدد الدساتير الحديثة في العراق لحد الان</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656223" w:rsidRPr="009217C2" w:rsidTr="00656223">
        <w:tc>
          <w:tcPr>
            <w:tcW w:w="3827" w:type="dxa"/>
          </w:tcPr>
          <w:p w:rsidR="00656223" w:rsidRPr="009217C2" w:rsidRDefault="00656223" w:rsidP="00656223">
            <w:pPr>
              <w:pStyle w:val="a4"/>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اربعة دساتير</w:t>
            </w:r>
          </w:p>
        </w:tc>
        <w:tc>
          <w:tcPr>
            <w:tcW w:w="3652" w:type="dxa"/>
          </w:tcPr>
          <w:p w:rsidR="00656223" w:rsidRPr="009217C2" w:rsidRDefault="00656223" w:rsidP="00656223">
            <w:pPr>
              <w:pStyle w:val="a4"/>
              <w:numPr>
                <w:ilvl w:val="0"/>
                <w:numId w:val="8"/>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دستورين فقط</w:t>
            </w:r>
            <w:r w:rsidRPr="009217C2">
              <w:rPr>
                <w:rFonts w:ascii="Simplified Arabic" w:hAnsi="Simplified Arabic" w:cs="Simplified Arabic" w:hint="cs"/>
                <w:sz w:val="24"/>
                <w:szCs w:val="24"/>
                <w:rtl/>
                <w:lang w:bidi="ar-IQ"/>
              </w:rPr>
              <w:t>.</w:t>
            </w:r>
          </w:p>
        </w:tc>
      </w:tr>
      <w:tr w:rsidR="00656223" w:rsidRPr="009217C2" w:rsidTr="00656223">
        <w:tc>
          <w:tcPr>
            <w:tcW w:w="3827" w:type="dxa"/>
          </w:tcPr>
          <w:p w:rsidR="00656223" w:rsidRPr="009217C2" w:rsidRDefault="00656223" w:rsidP="00656223">
            <w:pPr>
              <w:pStyle w:val="a4"/>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خمسة دساتير</w:t>
            </w:r>
          </w:p>
        </w:tc>
        <w:tc>
          <w:tcPr>
            <w:tcW w:w="3652" w:type="dxa"/>
          </w:tcPr>
          <w:p w:rsidR="00656223" w:rsidRPr="009217C2" w:rsidRDefault="00656223" w:rsidP="00656223">
            <w:pPr>
              <w:pStyle w:val="a4"/>
              <w:numPr>
                <w:ilvl w:val="0"/>
                <w:numId w:val="8"/>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ثلاثة دساتير</w:t>
            </w:r>
          </w:p>
        </w:tc>
      </w:tr>
    </w:tbl>
    <w:p w:rsidR="00656223" w:rsidRPr="00B6352A" w:rsidRDefault="00656223" w:rsidP="00E21E07">
      <w:pPr>
        <w:pStyle w:val="a4"/>
        <w:numPr>
          <w:ilvl w:val="0"/>
          <w:numId w:val="24"/>
        </w:numPr>
        <w:ind w:left="656" w:firstLine="0"/>
        <w:rPr>
          <w:rFonts w:ascii="Simplified Arabic" w:hAnsi="Simplified Arabic" w:cs="Simplified Arabic"/>
          <w:sz w:val="32"/>
          <w:szCs w:val="32"/>
          <w:lang w:bidi="ar-IQ"/>
        </w:rPr>
      </w:pPr>
      <w:r w:rsidRPr="00B6352A">
        <w:rPr>
          <w:rFonts w:ascii="Simplified Arabic" w:hAnsi="Simplified Arabic" w:cs="Simplified Arabic" w:hint="cs"/>
          <w:sz w:val="32"/>
          <w:szCs w:val="32"/>
          <w:rtl/>
          <w:lang w:bidi="ar-IQ"/>
        </w:rPr>
        <w:t xml:space="preserve">من هي </w:t>
      </w:r>
      <w:r w:rsidRPr="00B6352A">
        <w:rPr>
          <w:rFonts w:ascii="Simplified Arabic" w:eastAsia="Calibri" w:hAnsi="Simplified Arabic" w:cs="Simplified Arabic"/>
          <w:sz w:val="32"/>
          <w:szCs w:val="32"/>
          <w:rtl/>
          <w:lang w:bidi="ar-IQ"/>
        </w:rPr>
        <w:t xml:space="preserve">المنظمة </w:t>
      </w:r>
      <w:r w:rsidRPr="00B6352A">
        <w:rPr>
          <w:rFonts w:ascii="Simplified Arabic" w:hAnsi="Simplified Arabic" w:cs="Simplified Arabic" w:hint="cs"/>
          <w:sz w:val="32"/>
          <w:szCs w:val="32"/>
          <w:rtl/>
          <w:lang w:bidi="ar-IQ"/>
        </w:rPr>
        <w:t xml:space="preserve">والتي </w:t>
      </w:r>
      <w:r w:rsidRPr="00B6352A">
        <w:rPr>
          <w:rFonts w:ascii="Simplified Arabic" w:eastAsia="Calibri" w:hAnsi="Simplified Arabic" w:cs="Simplified Arabic"/>
          <w:sz w:val="32"/>
          <w:szCs w:val="32"/>
          <w:rtl/>
          <w:lang w:bidi="ar-IQ"/>
        </w:rPr>
        <w:t xml:space="preserve">هي عضو مؤسس في الحملة الدولية لحظر استعمال الألغام الأرضية ففي 1979 فازت منظمة مراقبة حقوق الإنسان مع </w:t>
      </w:r>
      <w:r w:rsidRPr="00B6352A">
        <w:rPr>
          <w:rFonts w:ascii="Simplified Arabic" w:eastAsia="Calibri" w:hAnsi="Simplified Arabic" w:cs="Simplified Arabic"/>
          <w:sz w:val="32"/>
          <w:szCs w:val="32"/>
          <w:rtl/>
          <w:lang w:bidi="ar-IQ"/>
        </w:rPr>
        <w:lastRenderedPageBreak/>
        <w:t>المنظمات الشريكة لها على جائزة نوبل للسلام كما تؤمن بان أفراد الأسرة البشرية تنطبق عليهم المعايير الدولية لحقوق الإنسان .</w:t>
      </w:r>
    </w:p>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656223" w:rsidRPr="009217C2" w:rsidTr="00656223">
        <w:tc>
          <w:tcPr>
            <w:tcW w:w="3827" w:type="dxa"/>
          </w:tcPr>
          <w:p w:rsidR="00656223" w:rsidRPr="009217C2" w:rsidRDefault="00656223" w:rsidP="00656223">
            <w:pPr>
              <w:pStyle w:val="a4"/>
              <w:numPr>
                <w:ilvl w:val="0"/>
                <w:numId w:val="9"/>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منظمة مر</w:t>
            </w:r>
            <w:r w:rsidRPr="009217C2">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lang w:bidi="ar-IQ"/>
              </w:rPr>
              <w:t xml:space="preserve">اقبة حقوق الانسان </w:t>
            </w:r>
          </w:p>
          <w:p w:rsidR="00656223" w:rsidRPr="009217C2" w:rsidRDefault="00656223" w:rsidP="00656223">
            <w:pPr>
              <w:pStyle w:val="a4"/>
              <w:ind w:left="509"/>
              <w:jc w:val="both"/>
              <w:rPr>
                <w:rFonts w:ascii="Simplified Arabic" w:hAnsi="Simplified Arabic" w:cs="Simplified Arabic"/>
                <w:sz w:val="24"/>
                <w:szCs w:val="24"/>
                <w:lang w:bidi="ar-IQ"/>
              </w:rPr>
            </w:pPr>
          </w:p>
        </w:tc>
        <w:tc>
          <w:tcPr>
            <w:tcW w:w="3652" w:type="dxa"/>
          </w:tcPr>
          <w:p w:rsidR="00656223" w:rsidRPr="009217C2" w:rsidRDefault="00656223" w:rsidP="00656223">
            <w:pPr>
              <w:pStyle w:val="a4"/>
              <w:numPr>
                <w:ilvl w:val="0"/>
                <w:numId w:val="9"/>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منظمة الصليب الاحمر </w:t>
            </w:r>
            <w:r w:rsidRPr="009217C2">
              <w:rPr>
                <w:rFonts w:ascii="Simplified Arabic" w:hAnsi="Simplified Arabic" w:cs="Simplified Arabic" w:hint="cs"/>
                <w:sz w:val="24"/>
                <w:szCs w:val="24"/>
                <w:rtl/>
                <w:lang w:bidi="ar-IQ"/>
              </w:rPr>
              <w:t>المواد الاولية.</w:t>
            </w:r>
          </w:p>
          <w:p w:rsidR="00656223" w:rsidRPr="009217C2" w:rsidRDefault="00656223" w:rsidP="00656223">
            <w:pPr>
              <w:pStyle w:val="a4"/>
              <w:ind w:left="501"/>
              <w:jc w:val="both"/>
              <w:rPr>
                <w:rFonts w:ascii="Simplified Arabic" w:hAnsi="Simplified Arabic" w:cs="Simplified Arabic"/>
                <w:sz w:val="24"/>
                <w:szCs w:val="24"/>
                <w:lang w:bidi="ar-IQ"/>
              </w:rPr>
            </w:pPr>
          </w:p>
        </w:tc>
      </w:tr>
      <w:tr w:rsidR="00656223" w:rsidRPr="009217C2" w:rsidTr="00656223">
        <w:tc>
          <w:tcPr>
            <w:tcW w:w="3827" w:type="dxa"/>
          </w:tcPr>
          <w:p w:rsidR="00656223" w:rsidRPr="009217C2" w:rsidRDefault="00656223" w:rsidP="00656223">
            <w:pPr>
              <w:pStyle w:val="a4"/>
              <w:numPr>
                <w:ilvl w:val="0"/>
                <w:numId w:val="9"/>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منظمة الهلال الاحمر </w:t>
            </w:r>
          </w:p>
        </w:tc>
        <w:tc>
          <w:tcPr>
            <w:tcW w:w="3652" w:type="dxa"/>
          </w:tcPr>
          <w:p w:rsidR="00656223" w:rsidRPr="009217C2" w:rsidRDefault="00656223" w:rsidP="00656223">
            <w:pPr>
              <w:pStyle w:val="a4"/>
              <w:numPr>
                <w:ilvl w:val="0"/>
                <w:numId w:val="9"/>
              </w:numPr>
              <w:ind w:left="501"/>
              <w:jc w:val="both"/>
              <w:rPr>
                <w:rFonts w:ascii="Simplified Arabic" w:hAnsi="Simplified Arabic" w:cs="Simplified Arabic"/>
                <w:sz w:val="24"/>
                <w:szCs w:val="24"/>
                <w:lang w:bidi="ar-IQ"/>
              </w:rPr>
            </w:pPr>
            <w:r w:rsidRPr="009217C2">
              <w:rPr>
                <w:rFonts w:ascii="Simplified Arabic" w:hAnsi="Simplified Arabic" w:cs="Simplified Arabic" w:hint="cs"/>
                <w:sz w:val="24"/>
                <w:szCs w:val="24"/>
                <w:rtl/>
                <w:lang w:bidi="ar-IQ"/>
              </w:rPr>
              <w:t>من</w:t>
            </w:r>
            <w:r>
              <w:rPr>
                <w:rFonts w:ascii="Simplified Arabic" w:hAnsi="Simplified Arabic" w:cs="Simplified Arabic" w:hint="cs"/>
                <w:sz w:val="24"/>
                <w:szCs w:val="24"/>
                <w:rtl/>
                <w:lang w:bidi="ar-IQ"/>
              </w:rPr>
              <w:t xml:space="preserve">ظمة حقوق الانسان </w:t>
            </w:r>
            <w:r w:rsidRPr="009217C2">
              <w:rPr>
                <w:rFonts w:ascii="Simplified Arabic" w:hAnsi="Simplified Arabic" w:cs="Simplified Arabic" w:hint="cs"/>
                <w:sz w:val="24"/>
                <w:szCs w:val="24"/>
                <w:rtl/>
                <w:lang w:bidi="ar-IQ"/>
              </w:rPr>
              <w:t xml:space="preserve"> </w:t>
            </w:r>
          </w:p>
          <w:p w:rsidR="00656223" w:rsidRPr="009217C2" w:rsidRDefault="00656223" w:rsidP="00656223">
            <w:pPr>
              <w:pStyle w:val="a4"/>
              <w:ind w:left="501"/>
              <w:jc w:val="both"/>
              <w:rPr>
                <w:rFonts w:ascii="Simplified Arabic" w:hAnsi="Simplified Arabic" w:cs="Simplified Arabic"/>
                <w:sz w:val="24"/>
                <w:szCs w:val="24"/>
                <w:lang w:bidi="ar-IQ"/>
              </w:rPr>
            </w:pPr>
          </w:p>
        </w:tc>
      </w:tr>
    </w:tbl>
    <w:p w:rsidR="00656223" w:rsidRPr="00930453" w:rsidRDefault="00656223" w:rsidP="00656223">
      <w:pPr>
        <w:ind w:left="540"/>
        <w:jc w:val="both"/>
        <w:rPr>
          <w:rFonts w:ascii="Simplified Arabic" w:hAnsi="Simplified Arabic" w:cs="Simplified Arabic"/>
          <w:sz w:val="28"/>
          <w:szCs w:val="28"/>
          <w:lang w:bidi="ar-IQ"/>
        </w:rPr>
      </w:pPr>
    </w:p>
    <w:p w:rsidR="00B6352A" w:rsidRPr="00E21E07" w:rsidRDefault="00B6352A" w:rsidP="00536B3C">
      <w:pPr>
        <w:pStyle w:val="a4"/>
        <w:numPr>
          <w:ilvl w:val="0"/>
          <w:numId w:val="25"/>
        </w:numPr>
        <w:jc w:val="both"/>
        <w:rPr>
          <w:rFonts w:ascii="Simplified Arabic" w:hAnsi="Simplified Arabic" w:cs="Simplified Arabic"/>
          <w:sz w:val="32"/>
          <w:szCs w:val="32"/>
          <w:rtl/>
        </w:rPr>
      </w:pPr>
      <w:r w:rsidRPr="00E21E07">
        <w:rPr>
          <w:rFonts w:cs="Times New Roman" w:hint="cs"/>
          <w:sz w:val="32"/>
          <w:szCs w:val="32"/>
          <w:rtl/>
        </w:rPr>
        <w:t xml:space="preserve">- </w:t>
      </w:r>
      <w:r w:rsidRPr="00E21E07">
        <w:rPr>
          <w:rFonts w:ascii="Simplified Arabic" w:hAnsi="Simplified Arabic" w:cs="Simplified Arabic"/>
          <w:sz w:val="32"/>
          <w:szCs w:val="32"/>
          <w:rtl/>
        </w:rPr>
        <w:t xml:space="preserve"> تم الاعتراف بالحقوق المدنية والسياسية والحقوق الاقتصادية والاجتماعية والثقافية في </w:t>
      </w:r>
      <w:r w:rsidRPr="00E21E07">
        <w:rPr>
          <w:rFonts w:ascii="Simplified Arabic" w:hAnsi="Simplified Arabic" w:cs="Simplified Arabic" w:hint="cs"/>
          <w:sz w:val="32"/>
          <w:szCs w:val="32"/>
          <w:rtl/>
        </w:rPr>
        <w:t>:</w:t>
      </w:r>
    </w:p>
    <w:p w:rsidR="00B6352A" w:rsidRPr="00B6352A" w:rsidRDefault="00B6352A" w:rsidP="00B6352A">
      <w:pPr>
        <w:ind w:left="900"/>
        <w:rPr>
          <w:rFonts w:cs="Times New Roman"/>
        </w:rPr>
      </w:pPr>
      <w:r>
        <w:rPr>
          <w:rFonts w:ascii="Simplified Arabic" w:hAnsi="Simplified Arabic" w:cs="Simplified Arabic" w:hint="cs"/>
          <w:rtl/>
        </w:rPr>
        <w:t>ج -</w:t>
      </w:r>
      <w:r w:rsidRPr="00B6352A">
        <w:rPr>
          <w:rFonts w:ascii="Simplified Arabic" w:hAnsi="Simplified Arabic" w:cs="Simplified Arabic"/>
          <w:rtl/>
        </w:rPr>
        <w:t>الفصل الثاني : الحقوق والحريات</w:t>
      </w:r>
      <w:r w:rsidRPr="00B6352A">
        <w:rPr>
          <w:rFonts w:ascii="Simplified Arabic" w:hAnsi="Simplified Arabic" w:cs="Simplified Arabic" w:hint="cs"/>
          <w:rtl/>
        </w:rPr>
        <w:t xml:space="preserve">                </w:t>
      </w:r>
      <w:r>
        <w:rPr>
          <w:rFonts w:ascii="Simplified Arabic" w:hAnsi="Simplified Arabic" w:cs="Simplified Arabic" w:hint="cs"/>
          <w:rtl/>
        </w:rPr>
        <w:t>ح</w:t>
      </w:r>
      <w:r w:rsidRPr="00B6352A">
        <w:rPr>
          <w:rFonts w:ascii="Simplified Arabic" w:hAnsi="Simplified Arabic" w:cs="Simplified Arabic" w:hint="cs"/>
          <w:rtl/>
        </w:rPr>
        <w:t>-</w:t>
      </w:r>
      <w:r w:rsidRPr="00B6352A">
        <w:rPr>
          <w:rFonts w:ascii="Simplified Arabic" w:hAnsi="Simplified Arabic" w:cs="Simplified Arabic"/>
          <w:rtl/>
        </w:rPr>
        <w:t xml:space="preserve"> الفصل </w:t>
      </w:r>
      <w:r w:rsidRPr="00B6352A">
        <w:rPr>
          <w:rFonts w:ascii="Simplified Arabic" w:hAnsi="Simplified Arabic" w:cs="Simplified Arabic" w:hint="cs"/>
          <w:rtl/>
        </w:rPr>
        <w:t>الاول</w:t>
      </w:r>
      <w:r w:rsidRPr="00B6352A">
        <w:rPr>
          <w:rFonts w:ascii="Simplified Arabic" w:hAnsi="Simplified Arabic" w:cs="Simplified Arabic"/>
          <w:rtl/>
        </w:rPr>
        <w:t xml:space="preserve"> : الحقوق والحريات</w:t>
      </w:r>
    </w:p>
    <w:p w:rsidR="00B6352A" w:rsidRPr="00B6352A" w:rsidRDefault="00B6352A" w:rsidP="00B6352A">
      <w:pPr>
        <w:ind w:left="900"/>
        <w:rPr>
          <w:rFonts w:cs="Times New Roman"/>
          <w:rtl/>
        </w:rPr>
      </w:pPr>
      <w:r>
        <w:rPr>
          <w:rFonts w:cs="Times New Roman" w:hint="cs"/>
          <w:rtl/>
        </w:rPr>
        <w:t>خ</w:t>
      </w:r>
      <w:r w:rsidRPr="00B6352A">
        <w:rPr>
          <w:rFonts w:cs="Times New Roman" w:hint="cs"/>
          <w:rtl/>
        </w:rPr>
        <w:t xml:space="preserve">-الفصل الثالث :الحقوق والحريات                      </w:t>
      </w:r>
      <w:r>
        <w:rPr>
          <w:rFonts w:cs="Times New Roman" w:hint="cs"/>
          <w:rtl/>
        </w:rPr>
        <w:t>د</w:t>
      </w:r>
      <w:r w:rsidRPr="00B6352A">
        <w:rPr>
          <w:rFonts w:cs="Times New Roman" w:hint="cs"/>
          <w:rtl/>
        </w:rPr>
        <w:t>- الفصل الرابع :الحقوق والحريات</w:t>
      </w:r>
    </w:p>
    <w:p w:rsidR="00B6352A" w:rsidRPr="00B6352A" w:rsidRDefault="00B6352A" w:rsidP="00B6352A">
      <w:pPr>
        <w:ind w:left="900"/>
        <w:rPr>
          <w:rFonts w:cs="Times New Roman"/>
          <w:rtl/>
        </w:rPr>
      </w:pPr>
    </w:p>
    <w:p w:rsidR="00B6352A" w:rsidRDefault="00B6352A" w:rsidP="00656223">
      <w:pPr>
        <w:ind w:left="540"/>
        <w:rPr>
          <w:rFonts w:cs="Times New Roman"/>
          <w:b/>
          <w:bCs/>
          <w:sz w:val="32"/>
          <w:szCs w:val="32"/>
          <w:rtl/>
        </w:rPr>
      </w:pPr>
    </w:p>
    <w:p w:rsidR="00656223" w:rsidRDefault="00656223" w:rsidP="00656223">
      <w:pPr>
        <w:pStyle w:val="a4"/>
        <w:tabs>
          <w:tab w:val="left" w:pos="651"/>
          <w:tab w:val="left" w:pos="935"/>
        </w:tabs>
        <w:ind w:left="900"/>
        <w:jc w:val="both"/>
        <w:rPr>
          <w:rFonts w:ascii="Simplified Arabic" w:hAnsi="Simplified Arabic" w:cs="Simplified Arabic"/>
          <w:sz w:val="28"/>
          <w:szCs w:val="28"/>
          <w:rtl/>
          <w:lang w:bidi="ar-IQ"/>
        </w:rPr>
      </w:pPr>
    </w:p>
    <w:p w:rsidR="00656223" w:rsidRDefault="00656223" w:rsidP="00656223">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مفتاح الاجابة للاختبار القبلي :</w:t>
      </w:r>
    </w:p>
    <w:p w:rsidR="00656223" w:rsidRDefault="00500261" w:rsidP="00877425">
      <w:pPr>
        <w:pStyle w:val="a4"/>
        <w:numPr>
          <w:ilvl w:val="0"/>
          <w:numId w:val="20"/>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ب</w:t>
      </w:r>
    </w:p>
    <w:p w:rsidR="00500261" w:rsidRDefault="00500261" w:rsidP="00877425">
      <w:pPr>
        <w:pStyle w:val="a4"/>
        <w:numPr>
          <w:ilvl w:val="0"/>
          <w:numId w:val="20"/>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w:t>
      </w:r>
    </w:p>
    <w:p w:rsidR="00500261" w:rsidRDefault="00500261" w:rsidP="00877425">
      <w:pPr>
        <w:pStyle w:val="a4"/>
        <w:numPr>
          <w:ilvl w:val="0"/>
          <w:numId w:val="20"/>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w:t>
      </w:r>
    </w:p>
    <w:p w:rsidR="00500261" w:rsidRDefault="00500261" w:rsidP="00877425">
      <w:pPr>
        <w:pStyle w:val="a4"/>
        <w:numPr>
          <w:ilvl w:val="0"/>
          <w:numId w:val="20"/>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ب</w:t>
      </w:r>
    </w:p>
    <w:p w:rsidR="00500261" w:rsidRDefault="00500261" w:rsidP="00877425">
      <w:pPr>
        <w:pStyle w:val="a4"/>
        <w:numPr>
          <w:ilvl w:val="0"/>
          <w:numId w:val="20"/>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p>
    <w:p w:rsidR="00500261" w:rsidRDefault="00500261" w:rsidP="00877425">
      <w:pPr>
        <w:pStyle w:val="a4"/>
        <w:numPr>
          <w:ilvl w:val="0"/>
          <w:numId w:val="20"/>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ث</w:t>
      </w:r>
    </w:p>
    <w:p w:rsidR="00500261" w:rsidRPr="00656223" w:rsidRDefault="00500261" w:rsidP="00877425">
      <w:pPr>
        <w:pStyle w:val="a4"/>
        <w:numPr>
          <w:ilvl w:val="0"/>
          <w:numId w:val="20"/>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w:t>
      </w:r>
    </w:p>
    <w:tbl>
      <w:tblPr>
        <w:tblStyle w:val="a5"/>
        <w:tblpPr w:leftFromText="180" w:rightFromText="180" w:vertAnchor="text" w:tblpY="1"/>
        <w:tblOverlap w:val="never"/>
        <w:bidiVisual/>
        <w:tblW w:w="7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0"/>
        <w:gridCol w:w="3912"/>
      </w:tblGrid>
      <w:tr w:rsidR="00656223" w:rsidRPr="00CB4001" w:rsidTr="00656223">
        <w:tc>
          <w:tcPr>
            <w:tcW w:w="3890" w:type="dxa"/>
          </w:tcPr>
          <w:p w:rsidR="00656223" w:rsidRPr="00AE0F58" w:rsidRDefault="00656223" w:rsidP="00656223">
            <w:pPr>
              <w:tabs>
                <w:tab w:val="left" w:pos="651"/>
                <w:tab w:val="left" w:pos="935"/>
              </w:tabs>
              <w:jc w:val="both"/>
              <w:rPr>
                <w:rFonts w:ascii="Simplified Arabic" w:hAnsi="Simplified Arabic" w:cs="Simplified Arabic"/>
                <w:rtl/>
                <w:lang w:bidi="ar-IQ"/>
              </w:rPr>
            </w:pPr>
          </w:p>
        </w:tc>
        <w:tc>
          <w:tcPr>
            <w:tcW w:w="3912" w:type="dxa"/>
          </w:tcPr>
          <w:p w:rsidR="00656223" w:rsidRPr="00AE0F58" w:rsidRDefault="00656223" w:rsidP="00656223">
            <w:pPr>
              <w:tabs>
                <w:tab w:val="left" w:pos="651"/>
                <w:tab w:val="left" w:pos="935"/>
              </w:tabs>
              <w:ind w:left="360"/>
              <w:jc w:val="both"/>
              <w:rPr>
                <w:rFonts w:ascii="Simplified Arabic" w:hAnsi="Simplified Arabic" w:cs="Simplified Arabic"/>
                <w:rtl/>
                <w:lang w:bidi="ar-IQ"/>
              </w:rPr>
            </w:pPr>
          </w:p>
        </w:tc>
      </w:tr>
    </w:tbl>
    <w:p w:rsidR="00656223" w:rsidRPr="00656223" w:rsidRDefault="00656223" w:rsidP="00E03369">
      <w:pPr>
        <w:jc w:val="both"/>
        <w:rPr>
          <w:rFonts w:ascii="Simplified Arabic" w:hAnsi="Simplified Arabic" w:cs="Simplified Arabic"/>
          <w:sz w:val="28"/>
          <w:szCs w:val="28"/>
          <w:rtl/>
          <w:lang w:bidi="ar-IQ"/>
        </w:rPr>
      </w:pPr>
    </w:p>
    <w:p w:rsidR="00976741" w:rsidRDefault="00621E60" w:rsidP="00976741">
      <w:pPr>
        <w:jc w:val="both"/>
        <w:rPr>
          <w:rFonts w:ascii="Simplified Arabic" w:hAnsi="Simplified Arabic" w:cs="Simplified Arabic"/>
          <w:b/>
          <w:bCs/>
          <w:sz w:val="32"/>
          <w:szCs w:val="32"/>
          <w:u w:val="thick"/>
          <w:rtl/>
          <w:lang w:bidi="ar-IQ"/>
        </w:rPr>
      </w:pPr>
      <w:r>
        <w:rPr>
          <w:rFonts w:ascii="Simplified Arabic" w:hAnsi="Simplified Arabic" w:cs="Simplified Arabic"/>
          <w:b/>
          <w:bCs/>
          <w:noProof/>
          <w:sz w:val="32"/>
          <w:szCs w:val="32"/>
          <w:u w:val="thick"/>
          <w:rtl/>
        </w:rPr>
        <w:lastRenderedPageBreak/>
        <w:pict>
          <v:shape id="_x0000_s1045" type="#_x0000_t176" style="position:absolute;left:0;text-align:left;margin-left:268.6pt;margin-top:-16.25pt;width:128.2pt;height:44.75pt;z-index:251665920" fillcolor="#95b3d7 [1940]" strokecolor="#95b3d7 [1940]" strokeweight="1pt">
            <v:fill color2="#dbe5f1 [660]" angle="-45" focus="-50%" type="gradient"/>
            <v:shadow on="t" type="perspective" color="#243f60 [1604]" opacity=".5" offset="1pt" offset2="-3pt"/>
            <v:textbox style="mso-next-textbox:#_x0000_s1045">
              <w:txbxContent>
                <w:p w:rsidR="00656223" w:rsidRPr="004D1F70" w:rsidRDefault="00656223" w:rsidP="00976741">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سابعا المصادر</w:t>
                  </w:r>
                  <w:r w:rsidRPr="004D1F70">
                    <w:rPr>
                      <w:rFonts w:ascii="Simplified Arabic" w:hAnsi="Simplified Arabic" w:cs="Simplified Arabic" w:hint="cs"/>
                      <w:b/>
                      <w:bCs/>
                      <w:sz w:val="36"/>
                      <w:szCs w:val="36"/>
                      <w:rtl/>
                      <w:lang w:bidi="ar-IQ"/>
                    </w:rPr>
                    <w:t>:</w:t>
                  </w:r>
                </w:p>
                <w:p w:rsidR="00656223" w:rsidRDefault="00656223" w:rsidP="00976741"/>
              </w:txbxContent>
            </v:textbox>
            <w10:wrap anchorx="page"/>
          </v:shape>
        </w:pict>
      </w:r>
    </w:p>
    <w:p w:rsidR="002E7B44" w:rsidRPr="003F48D7" w:rsidRDefault="002E7B44" w:rsidP="002E7B44">
      <w:pPr>
        <w:ind w:left="26"/>
        <w:rPr>
          <w:color w:val="000000"/>
        </w:rPr>
      </w:pPr>
      <w:r w:rsidRPr="003F48D7">
        <w:rPr>
          <w:rFonts w:hint="cs"/>
          <w:color w:val="000000"/>
          <w:rtl/>
          <w:lang w:bidi="ar-IQ"/>
        </w:rPr>
        <w:t xml:space="preserve">[1] </w:t>
      </w:r>
      <w:hyperlink r:id="rId12" w:anchor="msg6449" w:history="1">
        <w:r w:rsidRPr="003F48D7">
          <w:rPr>
            <w:rStyle w:val="Hyperlink"/>
            <w:rFonts w:hint="cs"/>
            <w:rtl/>
          </w:rPr>
          <w:t>بحث حول</w:t>
        </w:r>
        <w:r w:rsidRPr="003F48D7">
          <w:rPr>
            <w:rStyle w:val="Hyperlink"/>
            <w:rFonts w:hint="cs"/>
          </w:rPr>
          <w:t xml:space="preserve"> </w:t>
        </w:r>
        <w:r w:rsidRPr="003F48D7">
          <w:rPr>
            <w:rStyle w:val="Hyperlink"/>
            <w:rFonts w:hint="cs"/>
            <w:rtl/>
          </w:rPr>
          <w:t>حقوق الإنسان</w:t>
        </w:r>
      </w:hyperlink>
      <w:r w:rsidRPr="003F48D7">
        <w:rPr>
          <w:rFonts w:hint="cs"/>
          <w:color w:val="000000"/>
          <w:rtl/>
        </w:rPr>
        <w:t xml:space="preserve"> عنوان التتبعات على الشبكة</w:t>
      </w:r>
      <w:r w:rsidRPr="003F48D7">
        <w:rPr>
          <w:color w:val="000000"/>
        </w:rPr>
        <w:t xml:space="preserve">: </w:t>
      </w:r>
      <w:hyperlink r:id="rId13" w:tgtFrame="_blank" w:history="1">
        <w:r w:rsidRPr="003F48D7">
          <w:rPr>
            <w:rStyle w:val="Hyperlink"/>
          </w:rPr>
          <w:t>http://4u.friendsofdemocracy.net/utility/tb/?id=99198</w:t>
        </w:r>
      </w:hyperlink>
      <w:r w:rsidRPr="003F48D7">
        <w:rPr>
          <w:color w:val="000000"/>
        </w:rPr>
        <w:t xml:space="preserve"> </w:t>
      </w:r>
    </w:p>
    <w:p w:rsidR="002E7B44" w:rsidRPr="003F48D7" w:rsidRDefault="002E7B44" w:rsidP="002E7B44">
      <w:pPr>
        <w:ind w:left="26"/>
        <w:rPr>
          <w:color w:val="000000"/>
        </w:rPr>
      </w:pPr>
    </w:p>
    <w:p w:rsidR="002E7B44" w:rsidRPr="003F48D7" w:rsidRDefault="002E7B44" w:rsidP="002E7B44">
      <w:pPr>
        <w:ind w:left="26"/>
        <w:rPr>
          <w:lang w:bidi="ar-IQ"/>
        </w:rPr>
      </w:pPr>
      <w:r w:rsidRPr="003F48D7">
        <w:rPr>
          <w:rFonts w:hint="cs"/>
          <w:rtl/>
          <w:lang w:bidi="ar-IQ"/>
        </w:rPr>
        <w:t>[2] دليل المتدرب ،دور حقوق الانسان في تشكيل سياسات الحكومات (دليل صادر عن مركز حقوق الانسان كلية القانون بجامعة نوتنجهام ومكتب المفوض السامي لحقوق الانسانالتابع الى الامم المتحدة 2006 )</w:t>
      </w:r>
    </w:p>
    <w:p w:rsidR="002E7B44" w:rsidRPr="003F48D7" w:rsidRDefault="002E7B44" w:rsidP="002E7B44">
      <w:pPr>
        <w:ind w:left="26"/>
        <w:rPr>
          <w:lang w:bidi="ar-IQ"/>
        </w:rPr>
      </w:pPr>
      <w:r w:rsidRPr="003F48D7">
        <w:rPr>
          <w:lang w:bidi="ar-IQ"/>
        </w:rPr>
        <w:t xml:space="preserve">The university of Nottingham </w:t>
      </w:r>
    </w:p>
    <w:p w:rsidR="002E7B44" w:rsidRPr="003F48D7" w:rsidRDefault="002E7B44" w:rsidP="002E7B44">
      <w:pPr>
        <w:ind w:left="26"/>
      </w:pPr>
    </w:p>
    <w:p w:rsidR="002E7B44" w:rsidRPr="003F48D7" w:rsidRDefault="002E7B44" w:rsidP="002E7B44">
      <w:pPr>
        <w:ind w:left="26"/>
      </w:pPr>
      <w:r w:rsidRPr="003F48D7">
        <w:rPr>
          <w:rFonts w:hint="cs"/>
          <w:rtl/>
        </w:rPr>
        <w:t xml:space="preserve">[3]منظمة غاندي لحقوق الانسان  قسم تعليم وتربية حقوق الانسان </w:t>
      </w:r>
      <w:hyperlink r:id="rId14" w:tgtFrame="_blank" w:history="1">
        <w:r w:rsidRPr="003F48D7">
          <w:rPr>
            <w:rStyle w:val="Hyperlink"/>
          </w:rPr>
          <w:t>http://4u.friendsofdemocracy.net/utility/tb/?id=99198</w:t>
        </w:r>
      </w:hyperlink>
    </w:p>
    <w:p w:rsidR="002E7B44" w:rsidRPr="003F48D7" w:rsidRDefault="002E7B44" w:rsidP="002E7B44">
      <w:pPr>
        <w:ind w:left="26"/>
        <w:rPr>
          <w:color w:val="000000"/>
          <w:rtl/>
        </w:rPr>
      </w:pPr>
    </w:p>
    <w:p w:rsidR="002E7B44" w:rsidRPr="003F48D7" w:rsidRDefault="002E7B44" w:rsidP="002E7B44">
      <w:pPr>
        <w:tabs>
          <w:tab w:val="left" w:pos="7740"/>
          <w:tab w:val="left" w:pos="7920"/>
          <w:tab w:val="left" w:pos="9180"/>
        </w:tabs>
        <w:ind w:left="26"/>
        <w:rPr>
          <w:lang w:bidi="ar-IQ"/>
        </w:rPr>
      </w:pPr>
      <w:r w:rsidRPr="003F48D7">
        <w:rPr>
          <w:rFonts w:hint="cs"/>
          <w:rtl/>
          <w:lang w:bidi="ar-IQ"/>
        </w:rPr>
        <w:t>[4] جواز سفر الى حقوق الإنسان : كتيب صادر عن وزارة  حقوق الانسان العراق /بغداد-المنصور /شارع النقابات</w:t>
      </w:r>
    </w:p>
    <w:p w:rsidR="002E7B44" w:rsidRPr="003F48D7" w:rsidRDefault="002E7B44" w:rsidP="002E7B44">
      <w:pPr>
        <w:ind w:left="26"/>
        <w:rPr>
          <w:color w:val="000000"/>
          <w:rtl/>
        </w:rPr>
      </w:pPr>
    </w:p>
    <w:p w:rsidR="002E7B44" w:rsidRPr="003F48D7" w:rsidRDefault="002E7B44" w:rsidP="002E7B44">
      <w:pPr>
        <w:ind w:left="26"/>
        <w:rPr>
          <w:rtl/>
        </w:rPr>
      </w:pPr>
      <w:r w:rsidRPr="003F48D7">
        <w:rPr>
          <w:rFonts w:hint="cs"/>
          <w:rtl/>
        </w:rPr>
        <w:t>[5]</w:t>
      </w:r>
      <w:r w:rsidRPr="003F48D7">
        <w:rPr>
          <w:rFonts w:hint="cs"/>
          <w:color w:val="000000"/>
          <w:rtl/>
        </w:rPr>
        <w:t>حسين على الحمداني ، مفهوم حقوق الانسان ودور المؤسسات التربوية</w:t>
      </w:r>
      <w:r w:rsidRPr="003F48D7">
        <w:rPr>
          <w:rFonts w:hint="cs"/>
          <w:rtl/>
        </w:rPr>
        <w:t xml:space="preserve">،مقالة منشورة في جريدة الصباح على الموقع الالكتروني </w:t>
      </w:r>
      <w:r w:rsidRPr="003F48D7">
        <w:rPr>
          <w:lang w:bidi="ar-IQ"/>
        </w:rPr>
        <w:t xml:space="preserve"> .com</w:t>
      </w:r>
      <w:hyperlink r:id="rId15" w:history="1">
        <w:r w:rsidRPr="003F48D7">
          <w:rPr>
            <w:rStyle w:val="Hyperlink"/>
          </w:rPr>
          <w:t>www.alsabah</w:t>
        </w:r>
      </w:hyperlink>
    </w:p>
    <w:p w:rsidR="002E7B44" w:rsidRPr="003F48D7" w:rsidRDefault="002E7B44" w:rsidP="002E7B44">
      <w:pPr>
        <w:ind w:left="26"/>
        <w:rPr>
          <w:rtl/>
        </w:rPr>
      </w:pPr>
    </w:p>
    <w:p w:rsidR="002E7B44" w:rsidRPr="003F48D7" w:rsidRDefault="002E7B44" w:rsidP="002E7B44">
      <w:pPr>
        <w:ind w:left="26"/>
        <w:rPr>
          <w:lang w:bidi="ar-IQ"/>
        </w:rPr>
      </w:pPr>
      <w:r w:rsidRPr="003F48D7">
        <w:rPr>
          <w:rFonts w:hint="cs"/>
          <w:rtl/>
        </w:rPr>
        <w:t>[6]</w:t>
      </w:r>
      <w:r w:rsidRPr="003F48D7">
        <w:rPr>
          <w:rFonts w:hint="cs"/>
          <w:rtl/>
          <w:lang w:bidi="ar-IQ"/>
        </w:rPr>
        <w:t xml:space="preserve"> ماندانا هنديسي ،  دليل المتدرب ،الوعي بدور المساواة بين الجنسين والاقليات في صياغة سياسات الحكومة (دليل صادر عن مركز حقوق الانسان كلية القانون بجامعة نوتنجهام ومكتب المفوض السامي لحقوق الانسان التابع الى الامم المتحدة 2006 )</w:t>
      </w:r>
    </w:p>
    <w:p w:rsidR="002E7B44" w:rsidRPr="003F48D7" w:rsidRDefault="002E7B44" w:rsidP="002E7B44">
      <w:pPr>
        <w:ind w:left="26"/>
        <w:rPr>
          <w:lang w:bidi="ar-IQ"/>
        </w:rPr>
      </w:pPr>
      <w:r w:rsidRPr="003F48D7">
        <w:rPr>
          <w:lang w:bidi="ar-IQ"/>
        </w:rPr>
        <w:t xml:space="preserve">The university of Nottingham </w:t>
      </w:r>
      <w:r w:rsidRPr="003F48D7">
        <w:rPr>
          <w:rFonts w:hint="cs"/>
          <w:rtl/>
          <w:lang w:bidi="ar-IQ"/>
        </w:rPr>
        <w:t xml:space="preserve">–مكتب الخارجية والكومنلوث البريطاني </w:t>
      </w:r>
    </w:p>
    <w:p w:rsidR="002E7B44" w:rsidRPr="003F48D7" w:rsidRDefault="002E7B44" w:rsidP="002E7B44">
      <w:pPr>
        <w:ind w:left="26"/>
      </w:pPr>
    </w:p>
    <w:p w:rsidR="002E7B44" w:rsidRPr="003F48D7" w:rsidRDefault="002E7B44" w:rsidP="002E7B44">
      <w:pPr>
        <w:ind w:left="26"/>
      </w:pPr>
      <w:r w:rsidRPr="003F48D7">
        <w:rPr>
          <w:rFonts w:hint="cs"/>
          <w:rtl/>
        </w:rPr>
        <w:t xml:space="preserve">[7] </w:t>
      </w:r>
      <w:r w:rsidRPr="003F48D7">
        <w:rPr>
          <w:rFonts w:hint="cs"/>
          <w:rtl/>
          <w:lang w:bidi="ar-IQ"/>
        </w:rPr>
        <w:t xml:space="preserve">مازن ليلو ،حيدر ادهم عبد الهادي ،المدخل لدراسة حقوق الانسان الاكاديمية العربية المفتوحة –الدنمارك </w:t>
      </w:r>
      <w:r w:rsidRPr="003F48D7">
        <w:rPr>
          <w:lang w:bidi="ar-IQ"/>
        </w:rPr>
        <w:t>htt/arabsgate.com/showthread.php</w:t>
      </w:r>
    </w:p>
    <w:p w:rsidR="002E7B44" w:rsidRPr="003F48D7" w:rsidRDefault="002E7B44" w:rsidP="002E7B44">
      <w:pPr>
        <w:ind w:left="26"/>
        <w:rPr>
          <w:rtl/>
        </w:rPr>
      </w:pPr>
      <w:r w:rsidRPr="003F48D7">
        <w:rPr>
          <w:rFonts w:hint="cs"/>
          <w:rtl/>
        </w:rPr>
        <w:t>[8] مازن حسن ، حقوق الانسان (النجف –مطبعة الغري الحديثة)2008ط1</w:t>
      </w:r>
    </w:p>
    <w:p w:rsidR="002E7B44" w:rsidRPr="003F48D7" w:rsidRDefault="002E7B44" w:rsidP="002E7B44">
      <w:pPr>
        <w:ind w:left="26"/>
      </w:pPr>
    </w:p>
    <w:p w:rsidR="002E7B44" w:rsidRPr="003F48D7" w:rsidRDefault="002E7B44" w:rsidP="002E7B44">
      <w:pPr>
        <w:ind w:left="26"/>
        <w:rPr>
          <w:lang w:bidi="ar-IQ"/>
        </w:rPr>
      </w:pPr>
      <w:r w:rsidRPr="003F48D7">
        <w:rPr>
          <w:rFonts w:hint="cs"/>
          <w:rtl/>
        </w:rPr>
        <w:t xml:space="preserve">[9] فيصل شطناوي </w:t>
      </w:r>
      <w:r w:rsidRPr="003F48D7">
        <w:rPr>
          <w:rFonts w:hint="cs"/>
          <w:rtl/>
          <w:lang w:bidi="ar-IQ"/>
        </w:rPr>
        <w:t>، حقوق الانسان والقانون الدولي (عمان :دار حامد للنشر) 2001 ط2</w:t>
      </w:r>
    </w:p>
    <w:p w:rsidR="002E7B44" w:rsidRPr="003F48D7" w:rsidRDefault="002E7B44" w:rsidP="002E7B44">
      <w:pPr>
        <w:ind w:left="26"/>
        <w:rPr>
          <w:rtl/>
          <w:lang w:bidi="ar-IQ"/>
        </w:rPr>
      </w:pPr>
      <w:r w:rsidRPr="003F48D7">
        <w:rPr>
          <w:rFonts w:hint="cs"/>
          <w:rtl/>
          <w:lang w:bidi="ar-IQ"/>
        </w:rPr>
        <w:t>[10]</w:t>
      </w:r>
      <w:r w:rsidRPr="003F48D7">
        <w:rPr>
          <w:rFonts w:ascii="Simplified Arabic" w:hAnsi="Simplified Arabic" w:cs="Simplified Arabic"/>
          <w:rtl/>
        </w:rPr>
        <w:t>.</w:t>
      </w:r>
      <w:r w:rsidRPr="003F48D7">
        <w:rPr>
          <w:rFonts w:ascii="Simplified Arabic" w:hAnsi="Simplified Arabic" w:cs="Simplified Arabic"/>
          <w:rtl/>
          <w:lang w:bidi="ar-IQ"/>
        </w:rPr>
        <w:t xml:space="preserve">محمد سليمان الخوالدة بحث الحقوق والحريات شبكة قانوني الاردن </w:t>
      </w:r>
      <w:r w:rsidRPr="003F48D7">
        <w:rPr>
          <w:rFonts w:ascii="Simplified Arabic" w:hAnsi="Simplified Arabic" w:cs="Simplified Arabic"/>
          <w:lang w:bidi="ar-IQ"/>
        </w:rPr>
        <w:t>http://www.lawjo.net</w:t>
      </w:r>
    </w:p>
    <w:p w:rsidR="002E7B44" w:rsidRPr="003F48D7" w:rsidRDefault="002E7B44" w:rsidP="002E7B44">
      <w:pPr>
        <w:pStyle w:val="ad"/>
        <w:ind w:left="26"/>
        <w:jc w:val="lowKashida"/>
        <w:rPr>
          <w:rFonts w:ascii="Simplified Arabic" w:hAnsi="Simplified Arabic" w:cs="Simplified Arabic"/>
          <w:sz w:val="24"/>
          <w:szCs w:val="24"/>
          <w:rtl/>
        </w:rPr>
      </w:pPr>
      <w:r w:rsidRPr="003F48D7">
        <w:rPr>
          <w:rFonts w:ascii="Simplified Arabic" w:hAnsi="Simplified Arabic" w:cs="Simplified Arabic"/>
          <w:sz w:val="24"/>
          <w:szCs w:val="24"/>
          <w:rtl/>
          <w:lang w:bidi="ar-IQ"/>
        </w:rPr>
        <w:t>[11]بحث حول حقوق الإنسان عنوان التتبعات على الشبكة</w:t>
      </w:r>
      <w:r w:rsidRPr="003F48D7">
        <w:rPr>
          <w:rFonts w:ascii="Simplified Arabic" w:hAnsi="Simplified Arabic" w:cs="Simplified Arabic"/>
          <w:sz w:val="24"/>
          <w:szCs w:val="24"/>
          <w:rtl/>
        </w:rPr>
        <w:t xml:space="preserve">: </w:t>
      </w:r>
      <w:r w:rsidRPr="003F48D7">
        <w:rPr>
          <w:rFonts w:ascii="Simplified Arabic" w:hAnsi="Simplified Arabic" w:cs="Simplified Arabic"/>
          <w:sz w:val="24"/>
          <w:szCs w:val="24"/>
          <w:lang w:bidi="ar-IQ"/>
        </w:rPr>
        <w:t>http://4u.friendsofdemocracy.net/utility/tb/?id=99198</w:t>
      </w:r>
    </w:p>
    <w:p w:rsidR="002E7B44" w:rsidRPr="003F48D7" w:rsidRDefault="002E7B44" w:rsidP="002E7B44">
      <w:pPr>
        <w:ind w:left="26"/>
        <w:rPr>
          <w:rFonts w:ascii="Simplified Arabic" w:hAnsi="Simplified Arabic" w:cs="Simplified Arabic"/>
          <w:lang w:bidi="ar-IQ"/>
        </w:rPr>
      </w:pPr>
      <w:r w:rsidRPr="003F48D7">
        <w:rPr>
          <w:rFonts w:ascii="Simplified Arabic" w:hAnsi="Simplified Arabic" w:cs="Simplified Arabic"/>
          <w:rtl/>
        </w:rPr>
        <w:lastRenderedPageBreak/>
        <w:t>[12]شروط تحقيق الحريّات العامة وطرق تنظيمها</w:t>
      </w:r>
      <w:r w:rsidRPr="003F48D7">
        <w:rPr>
          <w:rFonts w:ascii="Simplified Arabic" w:hAnsi="Simplified Arabic" w:cs="Simplified Arabic"/>
          <w:rtl/>
          <w:lang w:bidi="ar-IQ"/>
        </w:rPr>
        <w:t xml:space="preserve"> ، رافع بن عاشور،المركز العالمي للوسطية على الموقع الالكتروني  </w:t>
      </w:r>
    </w:p>
    <w:p w:rsidR="002E7B44" w:rsidRPr="003F48D7" w:rsidRDefault="002E7B44" w:rsidP="002E7B44">
      <w:pPr>
        <w:ind w:left="26"/>
        <w:rPr>
          <w:rFonts w:ascii="Simplified Arabic" w:hAnsi="Simplified Arabic" w:cs="Simplified Arabic"/>
          <w:lang w:bidi="ar-IQ"/>
        </w:rPr>
      </w:pPr>
      <w:r w:rsidRPr="003F48D7">
        <w:rPr>
          <w:rFonts w:ascii="Simplified Arabic" w:hAnsi="Simplified Arabic" w:cs="Simplified Arabic"/>
          <w:lang w:bidi="ar-IQ"/>
        </w:rPr>
        <w:t>Htt/wasatinonlin.net /index</w:t>
      </w:r>
      <w:r w:rsidRPr="003F48D7">
        <w:rPr>
          <w:rFonts w:ascii="Simplified Arabic" w:hAnsi="Simplified Arabic" w:cs="Simplified Arabic"/>
        </w:rPr>
        <w:t xml:space="preserve">  </w:t>
      </w:r>
    </w:p>
    <w:p w:rsidR="00E03369" w:rsidRDefault="00E03369" w:rsidP="004E4E7C">
      <w:pPr>
        <w:jc w:val="both"/>
        <w:rPr>
          <w:rFonts w:ascii="Simplified Arabic" w:hAnsi="Simplified Arabic" w:cs="Simplified Arabic"/>
          <w:b/>
          <w:bCs/>
          <w:sz w:val="36"/>
          <w:szCs w:val="36"/>
          <w:u w:val="thick"/>
          <w:rtl/>
          <w:lang w:bidi="ar-IQ"/>
        </w:rPr>
      </w:pPr>
    </w:p>
    <w:p w:rsidR="00976741" w:rsidRPr="00E03369" w:rsidRDefault="00976741" w:rsidP="00E03369">
      <w:pPr>
        <w:ind w:left="360"/>
        <w:jc w:val="both"/>
        <w:rPr>
          <w:rFonts w:ascii="Simplified Arabic" w:hAnsi="Simplified Arabic" w:cs="Simplified Arabic"/>
          <w:sz w:val="28"/>
          <w:szCs w:val="28"/>
          <w:rtl/>
          <w:lang w:bidi="ar-IQ"/>
        </w:rPr>
      </w:pPr>
      <w:r w:rsidRPr="00E03369">
        <w:rPr>
          <w:rFonts w:ascii="Simplified Arabic" w:hAnsi="Simplified Arabic" w:cs="Simplified Arabic" w:hint="cs"/>
          <w:b/>
          <w:bCs/>
          <w:sz w:val="36"/>
          <w:szCs w:val="36"/>
          <w:u w:val="thick"/>
          <w:rtl/>
          <w:lang w:bidi="ar-IQ"/>
        </w:rPr>
        <w:t xml:space="preserve">ثامناً </w:t>
      </w:r>
      <w:r w:rsidRPr="00E03369">
        <w:rPr>
          <w:rFonts w:ascii="Simplified Arabic" w:hAnsi="Simplified Arabic" w:cs="Simplified Arabic"/>
          <w:b/>
          <w:bCs/>
          <w:sz w:val="36"/>
          <w:szCs w:val="36"/>
          <w:u w:val="thick"/>
          <w:rtl/>
          <w:lang w:bidi="ar-IQ"/>
        </w:rPr>
        <w:t>دليل الحقيب</w:t>
      </w:r>
      <w:r w:rsidRPr="00E03369">
        <w:rPr>
          <w:rFonts w:ascii="Simplified Arabic" w:hAnsi="Simplified Arabic" w:cs="Simplified Arabic" w:hint="cs"/>
          <w:b/>
          <w:bCs/>
          <w:sz w:val="36"/>
          <w:szCs w:val="36"/>
          <w:u w:val="thick"/>
          <w:rtl/>
          <w:lang w:bidi="ar-IQ"/>
        </w:rPr>
        <w:t>ة</w:t>
      </w:r>
    </w:p>
    <w:tbl>
      <w:tblPr>
        <w:tblStyle w:val="a5"/>
        <w:bidiVisual/>
        <w:tblW w:w="0" w:type="auto"/>
        <w:tblLook w:val="04A0"/>
      </w:tblPr>
      <w:tblGrid>
        <w:gridCol w:w="7138"/>
        <w:gridCol w:w="1384"/>
      </w:tblGrid>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الموضوع</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الصفحة</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النظرة التشغيلية</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الاهداف الأدائية</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القبلي</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76741" w:rsidTr="00976741">
        <w:tc>
          <w:tcPr>
            <w:tcW w:w="7138" w:type="dxa"/>
          </w:tcPr>
          <w:p w:rsidR="00976741" w:rsidRPr="002E7B44" w:rsidRDefault="002E7B44" w:rsidP="002E7B44">
            <w:pPr>
              <w:ind w:left="26"/>
              <w:rPr>
                <w:rFonts w:ascii="Simplified Arabic" w:hAnsi="Simplified Arabic" w:cs="Simplified Arabic"/>
                <w:b/>
                <w:bCs/>
                <w:sz w:val="24"/>
                <w:szCs w:val="24"/>
                <w:rtl/>
                <w:lang w:bidi="ar-IQ"/>
              </w:rPr>
            </w:pPr>
            <w:r w:rsidRPr="002E7B44">
              <w:rPr>
                <w:rFonts w:ascii="Simplified Arabic" w:hAnsi="Simplified Arabic" w:cs="Simplified Arabic"/>
                <w:b/>
                <w:bCs/>
                <w:sz w:val="24"/>
                <w:szCs w:val="24"/>
                <w:rtl/>
                <w:lang w:bidi="ar-IQ"/>
              </w:rPr>
              <w:t xml:space="preserve">المنظمات غير الحكومية وحقوق الإنسان (اللجنة الدولية للصليب الأحمر ، منظمة العفو الدولية ، منظمة مراقبة حقوق الإنسان ) </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r>
      <w:tr w:rsidR="002E7B44" w:rsidTr="00976741">
        <w:tc>
          <w:tcPr>
            <w:tcW w:w="7138" w:type="dxa"/>
            <w:vMerge w:val="restart"/>
          </w:tcPr>
          <w:p w:rsidR="002E7B44" w:rsidRPr="002E7B44" w:rsidRDefault="002E7B44" w:rsidP="002E7B44">
            <w:pPr>
              <w:pStyle w:val="a6"/>
              <w:rPr>
                <w:lang w:bidi="ar-IQ"/>
              </w:rPr>
            </w:pPr>
            <w:r w:rsidRPr="0027750C">
              <w:rPr>
                <w:rFonts w:ascii="Simplified Arabic" w:hAnsi="Simplified Arabic" w:cs="Simplified Arabic"/>
                <w:b/>
                <w:bCs/>
                <w:sz w:val="32"/>
                <w:szCs w:val="32"/>
                <w:rtl/>
                <w:lang w:bidi="ar-IQ"/>
              </w:rPr>
              <w:t xml:space="preserve">حقوق الإنسان </w:t>
            </w:r>
            <w:r w:rsidRPr="002E7B44">
              <w:rPr>
                <w:rFonts w:ascii="Simplified Arabic" w:hAnsi="Simplified Arabic" w:cs="Simplified Arabic"/>
                <w:b/>
                <w:bCs/>
                <w:sz w:val="32"/>
                <w:szCs w:val="32"/>
                <w:rtl/>
                <w:lang w:bidi="ar-IQ"/>
              </w:rPr>
              <w:t>في الدساتير والمواثيق الوطنية الحديثة</w:t>
            </w:r>
            <w:r w:rsidRPr="002E7B44">
              <w:rPr>
                <w:rFonts w:ascii="Simplified Arabic" w:hAnsi="Simplified Arabic" w:cs="Simplified Arabic"/>
                <w:b/>
                <w:bCs/>
                <w:sz w:val="32"/>
                <w:szCs w:val="32"/>
                <w:lang w:bidi="ar-IQ"/>
              </w:rPr>
              <w:t xml:space="preserve"> </w:t>
            </w:r>
          </w:p>
          <w:p w:rsidR="002E7B44" w:rsidRDefault="002E7B44"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البعدي</w:t>
            </w:r>
          </w:p>
        </w:tc>
        <w:tc>
          <w:tcPr>
            <w:tcW w:w="1384" w:type="dxa"/>
          </w:tcPr>
          <w:p w:rsidR="002E7B44" w:rsidRDefault="002E7B44"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2E7B44" w:rsidTr="00976741">
        <w:tc>
          <w:tcPr>
            <w:tcW w:w="7138" w:type="dxa"/>
            <w:vMerge/>
          </w:tcPr>
          <w:p w:rsidR="002E7B44" w:rsidRDefault="002E7B44" w:rsidP="00976741">
            <w:pPr>
              <w:rPr>
                <w:rFonts w:ascii="Simplified Arabic" w:hAnsi="Simplified Arabic" w:cs="Simplified Arabic"/>
                <w:sz w:val="28"/>
                <w:szCs w:val="28"/>
                <w:rtl/>
                <w:lang w:bidi="ar-IQ"/>
              </w:rPr>
            </w:pPr>
          </w:p>
        </w:tc>
        <w:tc>
          <w:tcPr>
            <w:tcW w:w="1384" w:type="dxa"/>
          </w:tcPr>
          <w:p w:rsidR="002E7B44" w:rsidRDefault="002E7B44"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r>
      <w:tr w:rsidR="002E7B44" w:rsidTr="00976741">
        <w:tc>
          <w:tcPr>
            <w:tcW w:w="7138" w:type="dxa"/>
            <w:vMerge/>
          </w:tcPr>
          <w:p w:rsidR="002E7B44" w:rsidRDefault="002E7B44" w:rsidP="00976741">
            <w:pPr>
              <w:rPr>
                <w:rFonts w:ascii="Simplified Arabic" w:hAnsi="Simplified Arabic" w:cs="Simplified Arabic"/>
                <w:sz w:val="28"/>
                <w:szCs w:val="28"/>
                <w:rtl/>
                <w:lang w:bidi="ar-IQ"/>
              </w:rPr>
            </w:pPr>
          </w:p>
        </w:tc>
        <w:tc>
          <w:tcPr>
            <w:tcW w:w="1384" w:type="dxa"/>
          </w:tcPr>
          <w:p w:rsidR="002E7B44" w:rsidRDefault="002E7B44"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مفاتيح الاختبارات</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المصادر</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r>
    </w:tbl>
    <w:p w:rsidR="00976741" w:rsidRPr="00AD2379" w:rsidRDefault="00976741" w:rsidP="00976741">
      <w:pPr>
        <w:rPr>
          <w:rFonts w:ascii="Simplified Arabic" w:hAnsi="Simplified Arabic" w:cs="Simplified Arabic"/>
          <w:sz w:val="28"/>
          <w:szCs w:val="28"/>
          <w:lang w:bidi="ar-IQ"/>
        </w:rPr>
      </w:pPr>
    </w:p>
    <w:p w:rsidR="00D15F65" w:rsidRDefault="00D15F65"/>
    <w:sectPr w:rsidR="00D15F65" w:rsidSect="00E03369">
      <w:headerReference w:type="even" r:id="rId16"/>
      <w:headerReference w:type="default" r:id="rId17"/>
      <w:footerReference w:type="default" r:id="rId18"/>
      <w:headerReference w:type="first" r:id="rId19"/>
      <w:pgSz w:w="11906" w:h="16838"/>
      <w:pgMar w:top="1440" w:right="1800" w:bottom="1440" w:left="1800" w:header="708" w:footer="708"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2D5" w:rsidRDefault="003232D5" w:rsidP="007500E8">
      <w:pPr>
        <w:spacing w:after="0" w:line="240" w:lineRule="auto"/>
      </w:pPr>
      <w:r>
        <w:separator/>
      </w:r>
    </w:p>
  </w:endnote>
  <w:endnote w:type="continuationSeparator" w:id="1">
    <w:p w:rsidR="003232D5" w:rsidRDefault="003232D5" w:rsidP="007500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26637"/>
      <w:docPartObj>
        <w:docPartGallery w:val="Page Numbers (Bottom of Page)"/>
        <w:docPartUnique/>
      </w:docPartObj>
    </w:sdtPr>
    <w:sdtContent>
      <w:p w:rsidR="00656223" w:rsidRDefault="00621E60">
        <w:pPr>
          <w:pStyle w:val="ab"/>
          <w:jc w:val="right"/>
        </w:pPr>
        <w:fldSimple w:instr=" PAGE   \* MERGEFORMAT ">
          <w:r w:rsidR="00E06AE1">
            <w:rPr>
              <w:noProof/>
              <w:rtl/>
            </w:rPr>
            <w:t>19</w:t>
          </w:r>
        </w:fldSimple>
      </w:p>
    </w:sdtContent>
  </w:sdt>
  <w:p w:rsidR="00656223" w:rsidRDefault="00656223">
    <w:pPr>
      <w:pStyle w:val="ab"/>
      <w:rPr>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2D5" w:rsidRDefault="003232D5" w:rsidP="007500E8">
      <w:pPr>
        <w:spacing w:after="0" w:line="240" w:lineRule="auto"/>
      </w:pPr>
      <w:r>
        <w:separator/>
      </w:r>
    </w:p>
  </w:footnote>
  <w:footnote w:type="continuationSeparator" w:id="1">
    <w:p w:rsidR="003232D5" w:rsidRDefault="003232D5" w:rsidP="007500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23" w:rsidRDefault="00656223">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23" w:rsidRDefault="0065622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23" w:rsidRDefault="00656223">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A27"/>
    <w:multiLevelType w:val="hybridMultilevel"/>
    <w:tmpl w:val="7B48056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A5AFF"/>
    <w:multiLevelType w:val="hybridMultilevel"/>
    <w:tmpl w:val="4AECB92E"/>
    <w:lvl w:ilvl="0" w:tplc="0409000F">
      <w:start w:val="1"/>
      <w:numFmt w:val="decimal"/>
      <w:lvlText w:val="%1."/>
      <w:lvlJc w:val="left"/>
      <w:pPr>
        <w:ind w:left="900" w:hanging="360"/>
      </w:pPr>
    </w:lvl>
    <w:lvl w:ilvl="1" w:tplc="D3DC164A">
      <w:start w:val="1"/>
      <w:numFmt w:val="arabicAlpha"/>
      <w:lvlText w:val="%2-"/>
      <w:lvlJc w:val="left"/>
      <w:pPr>
        <w:ind w:left="1440" w:hanging="360"/>
      </w:pPr>
      <w:rPr>
        <w:rFonts w:ascii="Simplified Arabic" w:hAnsi="Simplified Arabic" w:cs="Simplified Arabic" w:hint="default"/>
        <w:b w:val="0"/>
        <w:sz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26066"/>
    <w:multiLevelType w:val="hybridMultilevel"/>
    <w:tmpl w:val="0768673C"/>
    <w:lvl w:ilvl="0" w:tplc="E16466E6">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255E1A"/>
    <w:multiLevelType w:val="hybridMultilevel"/>
    <w:tmpl w:val="3A5C256E"/>
    <w:lvl w:ilvl="0" w:tplc="73E80A38">
      <w:start w:val="1"/>
      <w:numFmt w:val="decimal"/>
      <w:lvlText w:val="%1."/>
      <w:lvlJc w:val="left"/>
      <w:pPr>
        <w:ind w:left="746" w:hanging="360"/>
      </w:pPr>
      <w:rPr>
        <w:rFonts w:asciiTheme="minorHAnsi" w:hAnsiTheme="minorHAnsi" w:cs="Times New Roman"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4">
    <w:nsid w:val="20D95C47"/>
    <w:multiLevelType w:val="hybridMultilevel"/>
    <w:tmpl w:val="B1A6DD90"/>
    <w:lvl w:ilvl="0" w:tplc="14C2C7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3BD3FD1"/>
    <w:multiLevelType w:val="hybridMultilevel"/>
    <w:tmpl w:val="F6D4A41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BB0C5B"/>
    <w:multiLevelType w:val="hybridMultilevel"/>
    <w:tmpl w:val="4A34411C"/>
    <w:lvl w:ilvl="0" w:tplc="04090013">
      <w:start w:val="1"/>
      <w:numFmt w:val="arabicAlpha"/>
      <w:lvlText w:val="%1-"/>
      <w:lvlJc w:val="center"/>
      <w:pPr>
        <w:ind w:left="1533" w:hanging="360"/>
      </w:pPr>
    </w:lvl>
    <w:lvl w:ilvl="1" w:tplc="04090019" w:tentative="1">
      <w:start w:val="1"/>
      <w:numFmt w:val="lowerLetter"/>
      <w:lvlText w:val="%2."/>
      <w:lvlJc w:val="left"/>
      <w:pPr>
        <w:ind w:left="2253" w:hanging="360"/>
      </w:pPr>
    </w:lvl>
    <w:lvl w:ilvl="2" w:tplc="0409001B" w:tentative="1">
      <w:start w:val="1"/>
      <w:numFmt w:val="lowerRoman"/>
      <w:lvlText w:val="%3."/>
      <w:lvlJc w:val="right"/>
      <w:pPr>
        <w:ind w:left="2973" w:hanging="180"/>
      </w:pPr>
    </w:lvl>
    <w:lvl w:ilvl="3" w:tplc="0409000F" w:tentative="1">
      <w:start w:val="1"/>
      <w:numFmt w:val="decimal"/>
      <w:lvlText w:val="%4."/>
      <w:lvlJc w:val="left"/>
      <w:pPr>
        <w:ind w:left="3693" w:hanging="360"/>
      </w:pPr>
    </w:lvl>
    <w:lvl w:ilvl="4" w:tplc="04090019" w:tentative="1">
      <w:start w:val="1"/>
      <w:numFmt w:val="lowerLetter"/>
      <w:lvlText w:val="%5."/>
      <w:lvlJc w:val="left"/>
      <w:pPr>
        <w:ind w:left="4413" w:hanging="360"/>
      </w:pPr>
    </w:lvl>
    <w:lvl w:ilvl="5" w:tplc="0409001B" w:tentative="1">
      <w:start w:val="1"/>
      <w:numFmt w:val="lowerRoman"/>
      <w:lvlText w:val="%6."/>
      <w:lvlJc w:val="right"/>
      <w:pPr>
        <w:ind w:left="5133" w:hanging="180"/>
      </w:pPr>
    </w:lvl>
    <w:lvl w:ilvl="6" w:tplc="0409000F" w:tentative="1">
      <w:start w:val="1"/>
      <w:numFmt w:val="decimal"/>
      <w:lvlText w:val="%7."/>
      <w:lvlJc w:val="left"/>
      <w:pPr>
        <w:ind w:left="5853" w:hanging="360"/>
      </w:pPr>
    </w:lvl>
    <w:lvl w:ilvl="7" w:tplc="04090019" w:tentative="1">
      <w:start w:val="1"/>
      <w:numFmt w:val="lowerLetter"/>
      <w:lvlText w:val="%8."/>
      <w:lvlJc w:val="left"/>
      <w:pPr>
        <w:ind w:left="6573" w:hanging="360"/>
      </w:pPr>
    </w:lvl>
    <w:lvl w:ilvl="8" w:tplc="0409001B" w:tentative="1">
      <w:start w:val="1"/>
      <w:numFmt w:val="lowerRoman"/>
      <w:lvlText w:val="%9."/>
      <w:lvlJc w:val="right"/>
      <w:pPr>
        <w:ind w:left="7293" w:hanging="180"/>
      </w:pPr>
    </w:lvl>
  </w:abstractNum>
  <w:abstractNum w:abstractNumId="7">
    <w:nsid w:val="337D0513"/>
    <w:multiLevelType w:val="hybridMultilevel"/>
    <w:tmpl w:val="8EDAAE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7654A56"/>
    <w:multiLevelType w:val="hybridMultilevel"/>
    <w:tmpl w:val="1FDA6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EC4708"/>
    <w:multiLevelType w:val="hybridMultilevel"/>
    <w:tmpl w:val="F572C2DE"/>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BC34CF"/>
    <w:multiLevelType w:val="hybridMultilevel"/>
    <w:tmpl w:val="37DAEDB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783FB5"/>
    <w:multiLevelType w:val="hybridMultilevel"/>
    <w:tmpl w:val="8EA4A8D2"/>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87F62EE"/>
    <w:multiLevelType w:val="hybridMultilevel"/>
    <w:tmpl w:val="0EC28C3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6D37C5"/>
    <w:multiLevelType w:val="hybridMultilevel"/>
    <w:tmpl w:val="67C4512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8190F25"/>
    <w:multiLevelType w:val="hybridMultilevel"/>
    <w:tmpl w:val="44A60572"/>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15">
    <w:nsid w:val="596E29CD"/>
    <w:multiLevelType w:val="hybridMultilevel"/>
    <w:tmpl w:val="3B9AD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680600"/>
    <w:multiLevelType w:val="hybridMultilevel"/>
    <w:tmpl w:val="A94EBB0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210B61"/>
    <w:multiLevelType w:val="hybridMultilevel"/>
    <w:tmpl w:val="6B0C2268"/>
    <w:lvl w:ilvl="0" w:tplc="D4FE9A94">
      <w:start w:val="15"/>
      <w:numFmt w:val="decimal"/>
      <w:lvlText w:val="%1"/>
      <w:lvlJc w:val="left"/>
      <w:pPr>
        <w:ind w:left="20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A243F3"/>
    <w:multiLevelType w:val="hybridMultilevel"/>
    <w:tmpl w:val="818C68C2"/>
    <w:lvl w:ilvl="0" w:tplc="34FC25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09F64EE"/>
    <w:multiLevelType w:val="hybridMultilevel"/>
    <w:tmpl w:val="EE9C765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760B4B5E"/>
    <w:multiLevelType w:val="hybridMultilevel"/>
    <w:tmpl w:val="B5D4255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9771C8D"/>
    <w:multiLevelType w:val="hybridMultilevel"/>
    <w:tmpl w:val="4300AC72"/>
    <w:lvl w:ilvl="0" w:tplc="7EE45CD2">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AC36667"/>
    <w:multiLevelType w:val="hybridMultilevel"/>
    <w:tmpl w:val="E77AB5D4"/>
    <w:lvl w:ilvl="0" w:tplc="8E8402F6">
      <w:start w:val="1"/>
      <w:numFmt w:val="arabicAlpha"/>
      <w:lvlText w:val="%1."/>
      <w:lvlJc w:val="left"/>
      <w:pPr>
        <w:ind w:left="1260" w:hanging="360"/>
      </w:pPr>
      <w:rPr>
        <w:rFonts w:hint="default"/>
      </w:rPr>
    </w:lvl>
    <w:lvl w:ilvl="1" w:tplc="8E8402F6">
      <w:start w:val="1"/>
      <w:numFmt w:val="arabicAlpha"/>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7D626EF9"/>
    <w:multiLevelType w:val="hybridMultilevel"/>
    <w:tmpl w:val="E77AB5D4"/>
    <w:lvl w:ilvl="0" w:tplc="8E8402F6">
      <w:start w:val="1"/>
      <w:numFmt w:val="arabicAlpha"/>
      <w:lvlText w:val="%1."/>
      <w:lvlJc w:val="left"/>
      <w:pPr>
        <w:ind w:left="1260" w:hanging="360"/>
      </w:pPr>
      <w:rPr>
        <w:rFonts w:hint="default"/>
      </w:rPr>
    </w:lvl>
    <w:lvl w:ilvl="1" w:tplc="8E8402F6">
      <w:start w:val="1"/>
      <w:numFmt w:val="arabicAlpha"/>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7E416AC8"/>
    <w:multiLevelType w:val="hybridMultilevel"/>
    <w:tmpl w:val="9B6E4228"/>
    <w:lvl w:ilvl="0" w:tplc="3466BE88">
      <w:start w:val="15"/>
      <w:numFmt w:val="decimal"/>
      <w:lvlText w:val="%1."/>
      <w:lvlJc w:val="left"/>
      <w:pPr>
        <w:ind w:left="15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0"/>
  </w:num>
  <w:num w:numId="3">
    <w:abstractNumId w:val="14"/>
  </w:num>
  <w:num w:numId="4">
    <w:abstractNumId w:val="7"/>
  </w:num>
  <w:num w:numId="5">
    <w:abstractNumId w:val="19"/>
  </w:num>
  <w:num w:numId="6">
    <w:abstractNumId w:val="1"/>
  </w:num>
  <w:num w:numId="7">
    <w:abstractNumId w:val="13"/>
  </w:num>
  <w:num w:numId="8">
    <w:abstractNumId w:val="6"/>
  </w:num>
  <w:num w:numId="9">
    <w:abstractNumId w:val="11"/>
  </w:num>
  <w:num w:numId="10">
    <w:abstractNumId w:val="8"/>
  </w:num>
  <w:num w:numId="11">
    <w:abstractNumId w:val="10"/>
  </w:num>
  <w:num w:numId="12">
    <w:abstractNumId w:val="12"/>
  </w:num>
  <w:num w:numId="13">
    <w:abstractNumId w:val="16"/>
  </w:num>
  <w:num w:numId="14">
    <w:abstractNumId w:val="0"/>
  </w:num>
  <w:num w:numId="15">
    <w:abstractNumId w:val="5"/>
  </w:num>
  <w:num w:numId="16">
    <w:abstractNumId w:val="21"/>
  </w:num>
  <w:num w:numId="17">
    <w:abstractNumId w:val="18"/>
  </w:num>
  <w:num w:numId="18">
    <w:abstractNumId w:val="4"/>
  </w:num>
  <w:num w:numId="19">
    <w:abstractNumId w:val="3"/>
  </w:num>
  <w:num w:numId="20">
    <w:abstractNumId w:val="9"/>
  </w:num>
  <w:num w:numId="21">
    <w:abstractNumId w:val="23"/>
  </w:num>
  <w:num w:numId="22">
    <w:abstractNumId w:val="22"/>
  </w:num>
  <w:num w:numId="23">
    <w:abstractNumId w:val="2"/>
  </w:num>
  <w:num w:numId="24">
    <w:abstractNumId w:val="24"/>
  </w:num>
  <w:num w:numId="25">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hdrShapeDefaults>
    <o:shapedefaults v:ext="edit" spidmax="43010"/>
  </w:hdrShapeDefaults>
  <w:footnotePr>
    <w:footnote w:id="0"/>
    <w:footnote w:id="1"/>
  </w:footnotePr>
  <w:endnotePr>
    <w:endnote w:id="0"/>
    <w:endnote w:id="1"/>
  </w:endnotePr>
  <w:compat/>
  <w:rsids>
    <w:rsidRoot w:val="00976741"/>
    <w:rsid w:val="0000534E"/>
    <w:rsid w:val="00017D25"/>
    <w:rsid w:val="00035184"/>
    <w:rsid w:val="00053129"/>
    <w:rsid w:val="0009184E"/>
    <w:rsid w:val="000A7D7E"/>
    <w:rsid w:val="000C5815"/>
    <w:rsid w:val="000D0D17"/>
    <w:rsid w:val="000F0807"/>
    <w:rsid w:val="001403E1"/>
    <w:rsid w:val="00145C25"/>
    <w:rsid w:val="0017563C"/>
    <w:rsid w:val="00177F61"/>
    <w:rsid w:val="00184A41"/>
    <w:rsid w:val="0018756D"/>
    <w:rsid w:val="001A00FB"/>
    <w:rsid w:val="001C3AF1"/>
    <w:rsid w:val="001C5239"/>
    <w:rsid w:val="001C601E"/>
    <w:rsid w:val="001D2D90"/>
    <w:rsid w:val="002043A9"/>
    <w:rsid w:val="00212D42"/>
    <w:rsid w:val="00223D77"/>
    <w:rsid w:val="00243320"/>
    <w:rsid w:val="0027750C"/>
    <w:rsid w:val="002D6856"/>
    <w:rsid w:val="002E7B44"/>
    <w:rsid w:val="002F23C8"/>
    <w:rsid w:val="002F2EB7"/>
    <w:rsid w:val="003232D5"/>
    <w:rsid w:val="003432CE"/>
    <w:rsid w:val="00381931"/>
    <w:rsid w:val="00401449"/>
    <w:rsid w:val="00404E7E"/>
    <w:rsid w:val="00436C84"/>
    <w:rsid w:val="0044579F"/>
    <w:rsid w:val="004458EA"/>
    <w:rsid w:val="004A3921"/>
    <w:rsid w:val="004C4AD9"/>
    <w:rsid w:val="004C4CB3"/>
    <w:rsid w:val="004E4E7C"/>
    <w:rsid w:val="00500261"/>
    <w:rsid w:val="00504EC9"/>
    <w:rsid w:val="00511ABF"/>
    <w:rsid w:val="00530BDE"/>
    <w:rsid w:val="00536B3C"/>
    <w:rsid w:val="00556E15"/>
    <w:rsid w:val="005705F6"/>
    <w:rsid w:val="005766E7"/>
    <w:rsid w:val="00591381"/>
    <w:rsid w:val="00595E7F"/>
    <w:rsid w:val="005D37B6"/>
    <w:rsid w:val="005F38A0"/>
    <w:rsid w:val="00621E60"/>
    <w:rsid w:val="00633F42"/>
    <w:rsid w:val="00647131"/>
    <w:rsid w:val="0064790B"/>
    <w:rsid w:val="00655305"/>
    <w:rsid w:val="00656223"/>
    <w:rsid w:val="00664DD5"/>
    <w:rsid w:val="006A1CB5"/>
    <w:rsid w:val="006B77B2"/>
    <w:rsid w:val="006D5309"/>
    <w:rsid w:val="00710915"/>
    <w:rsid w:val="00741E75"/>
    <w:rsid w:val="007500E8"/>
    <w:rsid w:val="00750911"/>
    <w:rsid w:val="007535AB"/>
    <w:rsid w:val="00767D15"/>
    <w:rsid w:val="00772AF6"/>
    <w:rsid w:val="00783DED"/>
    <w:rsid w:val="0079222A"/>
    <w:rsid w:val="00842370"/>
    <w:rsid w:val="0084528C"/>
    <w:rsid w:val="008572F5"/>
    <w:rsid w:val="00877425"/>
    <w:rsid w:val="00890BA7"/>
    <w:rsid w:val="008967A7"/>
    <w:rsid w:val="008C1352"/>
    <w:rsid w:val="008C5EE8"/>
    <w:rsid w:val="008D7582"/>
    <w:rsid w:val="009217C2"/>
    <w:rsid w:val="00930453"/>
    <w:rsid w:val="0094460F"/>
    <w:rsid w:val="00973B6A"/>
    <w:rsid w:val="00976741"/>
    <w:rsid w:val="009829F2"/>
    <w:rsid w:val="009D0BB1"/>
    <w:rsid w:val="00AA0392"/>
    <w:rsid w:val="00AA20D2"/>
    <w:rsid w:val="00AE0F58"/>
    <w:rsid w:val="00AE3E49"/>
    <w:rsid w:val="00B04C8A"/>
    <w:rsid w:val="00B0647B"/>
    <w:rsid w:val="00B3696A"/>
    <w:rsid w:val="00B562DF"/>
    <w:rsid w:val="00B6352A"/>
    <w:rsid w:val="00B646F5"/>
    <w:rsid w:val="00B65B90"/>
    <w:rsid w:val="00B72E17"/>
    <w:rsid w:val="00B80842"/>
    <w:rsid w:val="00B82245"/>
    <w:rsid w:val="00BA24BD"/>
    <w:rsid w:val="00C073A1"/>
    <w:rsid w:val="00C47215"/>
    <w:rsid w:val="00C84806"/>
    <w:rsid w:val="00CA1C2E"/>
    <w:rsid w:val="00CA30A3"/>
    <w:rsid w:val="00CB4001"/>
    <w:rsid w:val="00CF3945"/>
    <w:rsid w:val="00CF5188"/>
    <w:rsid w:val="00D07CF8"/>
    <w:rsid w:val="00D15F65"/>
    <w:rsid w:val="00D16A11"/>
    <w:rsid w:val="00D37749"/>
    <w:rsid w:val="00D603B6"/>
    <w:rsid w:val="00D73D99"/>
    <w:rsid w:val="00D74094"/>
    <w:rsid w:val="00DA3BE5"/>
    <w:rsid w:val="00DF37AC"/>
    <w:rsid w:val="00E03369"/>
    <w:rsid w:val="00E06AE1"/>
    <w:rsid w:val="00E1029D"/>
    <w:rsid w:val="00E20E1B"/>
    <w:rsid w:val="00E21E07"/>
    <w:rsid w:val="00E35177"/>
    <w:rsid w:val="00E65C4F"/>
    <w:rsid w:val="00E73137"/>
    <w:rsid w:val="00ED67BA"/>
    <w:rsid w:val="00F10D17"/>
    <w:rsid w:val="00F179D1"/>
    <w:rsid w:val="00F22B30"/>
    <w:rsid w:val="00F248F9"/>
    <w:rsid w:val="00F270ED"/>
    <w:rsid w:val="00F53405"/>
    <w:rsid w:val="00F62030"/>
    <w:rsid w:val="00F63CE4"/>
    <w:rsid w:val="00FD389E"/>
    <w:rsid w:val="00FD61B6"/>
    <w:rsid w:val="00FD72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741"/>
    <w:pPr>
      <w:bidi/>
    </w:pPr>
  </w:style>
  <w:style w:type="paragraph" w:styleId="1">
    <w:name w:val="heading 1"/>
    <w:basedOn w:val="a"/>
    <w:next w:val="a"/>
    <w:link w:val="1Char"/>
    <w:uiPriority w:val="9"/>
    <w:qFormat/>
    <w:rsid w:val="00976741"/>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976741"/>
    <w:rPr>
      <w:rFonts w:asciiTheme="majorHAnsi" w:eastAsiaTheme="majorEastAsia" w:hAnsiTheme="majorHAnsi" w:cstheme="majorBidi"/>
      <w:b/>
      <w:bCs/>
      <w:color w:val="365F91" w:themeColor="accent1" w:themeShade="BF"/>
      <w:sz w:val="28"/>
      <w:szCs w:val="28"/>
      <w:lang w:bidi="en-US"/>
    </w:rPr>
  </w:style>
  <w:style w:type="paragraph" w:styleId="a3">
    <w:name w:val="Balloon Text"/>
    <w:basedOn w:val="a"/>
    <w:link w:val="Char"/>
    <w:uiPriority w:val="99"/>
    <w:semiHidden/>
    <w:unhideWhenUsed/>
    <w:rsid w:val="0097674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76741"/>
    <w:rPr>
      <w:rFonts w:ascii="Tahoma" w:hAnsi="Tahoma" w:cs="Tahoma"/>
      <w:sz w:val="16"/>
      <w:szCs w:val="16"/>
    </w:rPr>
  </w:style>
  <w:style w:type="paragraph" w:styleId="a4">
    <w:name w:val="List Paragraph"/>
    <w:basedOn w:val="a"/>
    <w:uiPriority w:val="34"/>
    <w:qFormat/>
    <w:rsid w:val="00976741"/>
    <w:pPr>
      <w:ind w:left="720"/>
      <w:contextualSpacing/>
    </w:pPr>
  </w:style>
  <w:style w:type="table" w:styleId="a5">
    <w:name w:val="Table Grid"/>
    <w:basedOn w:val="a1"/>
    <w:uiPriority w:val="59"/>
    <w:rsid w:val="009767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Title"/>
    <w:basedOn w:val="a"/>
    <w:next w:val="a"/>
    <w:link w:val="Char0"/>
    <w:uiPriority w:val="10"/>
    <w:qFormat/>
    <w:rsid w:val="009767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العنوان Char"/>
    <w:basedOn w:val="a0"/>
    <w:link w:val="a6"/>
    <w:uiPriority w:val="10"/>
    <w:rsid w:val="00976741"/>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Char1"/>
    <w:uiPriority w:val="11"/>
    <w:qFormat/>
    <w:rsid w:val="0097674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1">
    <w:name w:val="عنوان فرعي Char"/>
    <w:basedOn w:val="a0"/>
    <w:link w:val="a7"/>
    <w:uiPriority w:val="11"/>
    <w:rsid w:val="00976741"/>
    <w:rPr>
      <w:rFonts w:asciiTheme="majorHAnsi" w:eastAsiaTheme="majorEastAsia" w:hAnsiTheme="majorHAnsi" w:cstheme="majorBidi"/>
      <w:i/>
      <w:iCs/>
      <w:color w:val="4F81BD" w:themeColor="accent1"/>
      <w:spacing w:val="15"/>
      <w:sz w:val="24"/>
      <w:szCs w:val="24"/>
    </w:rPr>
  </w:style>
  <w:style w:type="character" w:customStyle="1" w:styleId="Char2">
    <w:name w:val="نص تعليق ختامي Char"/>
    <w:basedOn w:val="a0"/>
    <w:link w:val="a8"/>
    <w:uiPriority w:val="99"/>
    <w:semiHidden/>
    <w:rsid w:val="00976741"/>
    <w:rPr>
      <w:sz w:val="20"/>
      <w:szCs w:val="20"/>
    </w:rPr>
  </w:style>
  <w:style w:type="paragraph" w:styleId="a8">
    <w:name w:val="endnote text"/>
    <w:basedOn w:val="a"/>
    <w:link w:val="Char2"/>
    <w:uiPriority w:val="99"/>
    <w:semiHidden/>
    <w:unhideWhenUsed/>
    <w:rsid w:val="00976741"/>
    <w:pPr>
      <w:spacing w:after="0" w:line="240" w:lineRule="auto"/>
    </w:pPr>
    <w:rPr>
      <w:sz w:val="20"/>
      <w:szCs w:val="20"/>
    </w:rPr>
  </w:style>
  <w:style w:type="character" w:customStyle="1" w:styleId="Char3">
    <w:name w:val="نص حاشية سفلية Char"/>
    <w:basedOn w:val="a0"/>
    <w:link w:val="a9"/>
    <w:uiPriority w:val="99"/>
    <w:semiHidden/>
    <w:rsid w:val="00976741"/>
    <w:rPr>
      <w:sz w:val="20"/>
      <w:szCs w:val="20"/>
    </w:rPr>
  </w:style>
  <w:style w:type="paragraph" w:styleId="a9">
    <w:name w:val="footnote text"/>
    <w:basedOn w:val="a"/>
    <w:link w:val="Char3"/>
    <w:uiPriority w:val="99"/>
    <w:semiHidden/>
    <w:unhideWhenUsed/>
    <w:rsid w:val="00976741"/>
    <w:pPr>
      <w:spacing w:after="0" w:line="240" w:lineRule="auto"/>
    </w:pPr>
    <w:rPr>
      <w:sz w:val="20"/>
      <w:szCs w:val="20"/>
    </w:rPr>
  </w:style>
  <w:style w:type="paragraph" w:styleId="aa">
    <w:name w:val="header"/>
    <w:basedOn w:val="a"/>
    <w:link w:val="Char4"/>
    <w:uiPriority w:val="99"/>
    <w:unhideWhenUsed/>
    <w:rsid w:val="00976741"/>
    <w:pPr>
      <w:tabs>
        <w:tab w:val="center" w:pos="4153"/>
        <w:tab w:val="right" w:pos="8306"/>
      </w:tabs>
      <w:spacing w:after="0" w:line="240" w:lineRule="auto"/>
    </w:pPr>
  </w:style>
  <w:style w:type="character" w:customStyle="1" w:styleId="Char4">
    <w:name w:val="رأس صفحة Char"/>
    <w:basedOn w:val="a0"/>
    <w:link w:val="aa"/>
    <w:uiPriority w:val="99"/>
    <w:rsid w:val="00976741"/>
  </w:style>
  <w:style w:type="paragraph" w:styleId="ab">
    <w:name w:val="footer"/>
    <w:basedOn w:val="a"/>
    <w:link w:val="Char5"/>
    <w:uiPriority w:val="99"/>
    <w:unhideWhenUsed/>
    <w:rsid w:val="00976741"/>
    <w:pPr>
      <w:tabs>
        <w:tab w:val="center" w:pos="4153"/>
        <w:tab w:val="right" w:pos="8306"/>
      </w:tabs>
      <w:spacing w:after="0" w:line="240" w:lineRule="auto"/>
    </w:pPr>
  </w:style>
  <w:style w:type="character" w:customStyle="1" w:styleId="Char5">
    <w:name w:val="تذييل صفحة Char"/>
    <w:basedOn w:val="a0"/>
    <w:link w:val="ab"/>
    <w:uiPriority w:val="99"/>
    <w:rsid w:val="00976741"/>
  </w:style>
  <w:style w:type="paragraph" w:styleId="ac">
    <w:name w:val="No Spacing"/>
    <w:link w:val="Char6"/>
    <w:uiPriority w:val="1"/>
    <w:qFormat/>
    <w:rsid w:val="00976741"/>
    <w:pPr>
      <w:spacing w:after="0" w:line="240" w:lineRule="auto"/>
    </w:pPr>
    <w:rPr>
      <w:rFonts w:eastAsiaTheme="minorEastAsia"/>
    </w:rPr>
  </w:style>
  <w:style w:type="character" w:customStyle="1" w:styleId="Char6">
    <w:name w:val="بلا تباعد Char"/>
    <w:basedOn w:val="a0"/>
    <w:link w:val="ac"/>
    <w:uiPriority w:val="1"/>
    <w:rsid w:val="00976741"/>
    <w:rPr>
      <w:rFonts w:eastAsiaTheme="minorEastAsia"/>
    </w:rPr>
  </w:style>
  <w:style w:type="paragraph" w:customStyle="1" w:styleId="5">
    <w:name w:val="نمط5"/>
    <w:basedOn w:val="a"/>
    <w:rsid w:val="00E20E1B"/>
    <w:pPr>
      <w:spacing w:after="0" w:line="240" w:lineRule="auto"/>
      <w:jc w:val="lowKashida"/>
    </w:pPr>
    <w:rPr>
      <w:rFonts w:ascii="Times New Roman" w:eastAsia="Times New Roman" w:hAnsi="Times New Roman" w:cs="Simplified Arabic"/>
      <w:b/>
      <w:bCs/>
      <w:sz w:val="32"/>
      <w:szCs w:val="32"/>
      <w:u w:val="single"/>
      <w:lang w:bidi="ar-IQ"/>
    </w:rPr>
  </w:style>
  <w:style w:type="character" w:styleId="Hyperlink">
    <w:name w:val="Hyperlink"/>
    <w:basedOn w:val="a0"/>
    <w:rsid w:val="002E7B44"/>
    <w:rPr>
      <w:strike w:val="0"/>
      <w:dstrike w:val="0"/>
      <w:color w:val="53661A"/>
      <w:u w:val="none"/>
      <w:effect w:val="none"/>
    </w:rPr>
  </w:style>
  <w:style w:type="paragraph" w:styleId="ad">
    <w:name w:val="Body Text Indent"/>
    <w:basedOn w:val="a"/>
    <w:link w:val="Char7"/>
    <w:rsid w:val="002E7B44"/>
    <w:pPr>
      <w:spacing w:after="120"/>
      <w:ind w:left="283"/>
    </w:pPr>
    <w:rPr>
      <w:rFonts w:ascii="Calibri" w:eastAsia="Times New Roman" w:hAnsi="Calibri" w:cs="Arial"/>
      <w:lang w:bidi="en-US"/>
    </w:rPr>
  </w:style>
  <w:style w:type="character" w:customStyle="1" w:styleId="Char7">
    <w:name w:val="نص أساسي بمسافة بادئة Char"/>
    <w:basedOn w:val="a0"/>
    <w:link w:val="ad"/>
    <w:rsid w:val="002E7B44"/>
    <w:rPr>
      <w:rFonts w:ascii="Calibri" w:eastAsia="Times New Roman" w:hAnsi="Calibri" w:cs="Arial"/>
      <w:lang w:bidi="en-US"/>
    </w:rPr>
  </w:style>
</w:styles>
</file>

<file path=word/webSettings.xml><?xml version="1.0" encoding="utf-8"?>
<w:webSettings xmlns:r="http://schemas.openxmlformats.org/officeDocument/2006/relationships" xmlns:w="http://schemas.openxmlformats.org/wordprocessingml/2006/main">
  <w:divs>
    <w:div w:id="2045329349">
      <w:bodyDiv w:val="1"/>
      <w:marLeft w:val="0"/>
      <w:marRight w:val="0"/>
      <w:marTop w:val="0"/>
      <w:marBottom w:val="0"/>
      <w:divBdr>
        <w:top w:val="none" w:sz="0" w:space="0" w:color="auto"/>
        <w:left w:val="none" w:sz="0" w:space="0" w:color="auto"/>
        <w:bottom w:val="none" w:sz="0" w:space="0" w:color="auto"/>
        <w:right w:val="none" w:sz="0" w:space="0" w:color="auto"/>
      </w:divBdr>
      <w:divsChild>
        <w:div w:id="24643324">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4u.friendsofdemocracy.net/utility/tb/?id=9919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orum.univbiskra.net/index.php?topic=2240.msg644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www.alsabah" TargetMode="External"/><Relationship Id="rId10" Type="http://schemas.openxmlformats.org/officeDocument/2006/relationships/diagramQuickStyle" Target="diagrams/quickStyle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4u.friendsofdemocracy.net/utility/tb/?id=99198" TargetMode="Externa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A9BA33-67C0-42CA-B3F9-AFED7E5B45D9}" type="doc">
      <dgm:prSet loTypeId="urn:microsoft.com/office/officeart/2005/8/layout/target3" loCatId="list" qsTypeId="urn:microsoft.com/office/officeart/2005/8/quickstyle/simple1" qsCatId="simple" csTypeId="urn:microsoft.com/office/officeart/2005/8/colors/accent3_2" csCatId="accent3" phldr="1"/>
      <dgm:spPr/>
    </dgm:pt>
    <dgm:pt modelId="{107E9302-9FCC-4597-8DA7-C4C07291E355}">
      <dgm:prSet phldrT="[Text]" custT="1"/>
      <dgm:spPr/>
      <dgm:t>
        <a:bodyPr/>
        <a:lstStyle/>
        <a:p>
          <a:pPr rtl="1"/>
          <a:endParaRPr lang="ar-SA" sz="2000"/>
        </a:p>
      </dgm:t>
    </dgm:pt>
    <dgm:pt modelId="{2F37FA4B-99C2-4458-BFD9-AC0BE323EA82}" type="parTrans" cxnId="{611F63E4-1A14-470C-9F56-88CD692872E3}">
      <dgm:prSet/>
      <dgm:spPr/>
      <dgm:t>
        <a:bodyPr/>
        <a:lstStyle/>
        <a:p>
          <a:pPr rtl="1"/>
          <a:endParaRPr lang="ar-SA"/>
        </a:p>
      </dgm:t>
    </dgm:pt>
    <dgm:pt modelId="{28D5173F-CA67-43CB-9CEE-8F39848D34F1}" type="sibTrans" cxnId="{611F63E4-1A14-470C-9F56-88CD692872E3}">
      <dgm:prSet/>
      <dgm:spPr/>
      <dgm:t>
        <a:bodyPr/>
        <a:lstStyle/>
        <a:p>
          <a:pPr rtl="1"/>
          <a:endParaRPr lang="ar-SA"/>
        </a:p>
      </dgm:t>
    </dgm:pt>
    <dgm:pt modelId="{2690307B-CF27-408A-BCA1-9BA7A4818A9A}">
      <dgm:prSet phldrT="[Text]" custT="1"/>
      <dgm:spPr/>
      <dgm:t>
        <a:bodyPr/>
        <a:lstStyle/>
        <a:p>
          <a:pPr rtl="1"/>
          <a:endParaRPr lang="ar-SA" sz="2000"/>
        </a:p>
      </dgm:t>
    </dgm:pt>
    <dgm:pt modelId="{95108D1D-A9B2-4FF0-A96F-3B2B6071AB77}" type="parTrans" cxnId="{B674C07A-64D6-430B-B5C1-83AE64A686FD}">
      <dgm:prSet/>
      <dgm:spPr/>
      <dgm:t>
        <a:bodyPr/>
        <a:lstStyle/>
        <a:p>
          <a:pPr rtl="1"/>
          <a:endParaRPr lang="ar-SA"/>
        </a:p>
      </dgm:t>
    </dgm:pt>
    <dgm:pt modelId="{1F1EBF3E-1079-49C2-8ED5-C21FB708FAD6}" type="sibTrans" cxnId="{B674C07A-64D6-430B-B5C1-83AE64A686FD}">
      <dgm:prSet/>
      <dgm:spPr/>
      <dgm:t>
        <a:bodyPr/>
        <a:lstStyle/>
        <a:p>
          <a:pPr rtl="1"/>
          <a:endParaRPr lang="ar-SA"/>
        </a:p>
      </dgm:t>
    </dgm:pt>
    <dgm:pt modelId="{11D93357-8301-427D-BA8F-4D90430AD034}">
      <dgm:prSet custT="1"/>
      <dgm:spPr/>
      <dgm:t>
        <a:bodyPr/>
        <a:lstStyle/>
        <a:p>
          <a:pPr rtl="1"/>
          <a:endParaRPr lang="ar-SA" sz="2000"/>
        </a:p>
      </dgm:t>
    </dgm:pt>
    <dgm:pt modelId="{AC883CB8-58F7-4409-A908-F87C36DD386A}" type="parTrans" cxnId="{488EFA39-3F36-4443-B14F-C6F46E36808D}">
      <dgm:prSet/>
      <dgm:spPr/>
      <dgm:t>
        <a:bodyPr/>
        <a:lstStyle/>
        <a:p>
          <a:pPr rtl="1"/>
          <a:endParaRPr lang="ar-SA"/>
        </a:p>
      </dgm:t>
    </dgm:pt>
    <dgm:pt modelId="{44963C47-24BF-4222-9329-43174802CBF8}" type="sibTrans" cxnId="{488EFA39-3F36-4443-B14F-C6F46E36808D}">
      <dgm:prSet/>
      <dgm:spPr/>
      <dgm:t>
        <a:bodyPr/>
        <a:lstStyle/>
        <a:p>
          <a:pPr rtl="1"/>
          <a:endParaRPr lang="ar-SA"/>
        </a:p>
      </dgm:t>
    </dgm:pt>
    <dgm:pt modelId="{4CFF2481-5CB5-412F-BA11-98A4CF209671}">
      <dgm:prSet custT="1"/>
      <dgm:spPr/>
      <dgm:t>
        <a:bodyPr/>
        <a:lstStyle/>
        <a:p>
          <a:endParaRPr lang="en-US"/>
        </a:p>
      </dgm:t>
    </dgm:pt>
    <dgm:pt modelId="{A859177E-5A1D-41A4-9D87-777840DBFE71}" type="parTrans" cxnId="{ADBA3932-58D3-4901-9EBA-15C739009280}">
      <dgm:prSet/>
      <dgm:spPr/>
      <dgm:t>
        <a:bodyPr/>
        <a:lstStyle/>
        <a:p>
          <a:pPr rtl="1"/>
          <a:endParaRPr lang="ar-SA"/>
        </a:p>
      </dgm:t>
    </dgm:pt>
    <dgm:pt modelId="{5CE5377E-9A4C-44B7-B964-13D60FA1E89C}" type="sibTrans" cxnId="{ADBA3932-58D3-4901-9EBA-15C739009280}">
      <dgm:prSet/>
      <dgm:spPr/>
      <dgm:t>
        <a:bodyPr/>
        <a:lstStyle/>
        <a:p>
          <a:pPr rtl="1"/>
          <a:endParaRPr lang="ar-SA"/>
        </a:p>
      </dgm:t>
    </dgm:pt>
    <dgm:pt modelId="{CB24D5F7-96B4-41C0-A672-C5F23E73BD6C}">
      <dgm:prSet/>
      <dgm:spPr/>
      <dgm:t>
        <a:bodyPr/>
        <a:lstStyle/>
        <a:p>
          <a:pPr rtl="1"/>
          <a:r>
            <a:rPr lang="ar-IQ" b="1"/>
            <a:t>المنظمات غير الحكومية وحقوق الإنسان (اللجنة الدولية للصليب الأحمر ، منظمة العفو الدولية ، منظمة مراقبة حقوق الإنسان ) </a:t>
          </a:r>
          <a:endParaRPr lang="en-US"/>
        </a:p>
      </dgm:t>
    </dgm:pt>
    <dgm:pt modelId="{A9270526-7D32-4C72-ACB1-A422469776D7}" type="parTrans" cxnId="{3829FAF0-6783-466E-ACE8-FA681A301079}">
      <dgm:prSet/>
      <dgm:spPr/>
      <dgm:t>
        <a:bodyPr/>
        <a:lstStyle/>
        <a:p>
          <a:endParaRPr lang="en-US"/>
        </a:p>
      </dgm:t>
    </dgm:pt>
    <dgm:pt modelId="{D6EB521F-7527-4016-B4F8-479F1931D2AE}" type="sibTrans" cxnId="{3829FAF0-6783-466E-ACE8-FA681A301079}">
      <dgm:prSet/>
      <dgm:spPr/>
      <dgm:t>
        <a:bodyPr/>
        <a:lstStyle/>
        <a:p>
          <a:endParaRPr lang="en-US"/>
        </a:p>
      </dgm:t>
    </dgm:pt>
    <dgm:pt modelId="{C054F2B6-CE6D-4D7A-A5BF-CC4A02E897CB}">
      <dgm:prSet/>
      <dgm:spPr/>
      <dgm:t>
        <a:bodyPr/>
        <a:lstStyle/>
        <a:p>
          <a:pPr rtl="1"/>
          <a:r>
            <a:rPr lang="ar-IQ" b="1"/>
            <a:t>حقوق الإنسان في الدساتير والمواثيق الوطنية الحديثة </a:t>
          </a:r>
          <a:endParaRPr lang="en-US"/>
        </a:p>
      </dgm:t>
    </dgm:pt>
    <dgm:pt modelId="{6F686E87-80F3-4E20-9673-79990041EE48}" type="parTrans" cxnId="{E7DEBC3A-0CEC-440A-BDDF-76F96C33FFE6}">
      <dgm:prSet/>
      <dgm:spPr/>
      <dgm:t>
        <a:bodyPr/>
        <a:lstStyle/>
        <a:p>
          <a:endParaRPr lang="en-US"/>
        </a:p>
      </dgm:t>
    </dgm:pt>
    <dgm:pt modelId="{0396F2C7-8349-41D9-B3B1-2DD2D2E11647}" type="sibTrans" cxnId="{E7DEBC3A-0CEC-440A-BDDF-76F96C33FFE6}">
      <dgm:prSet/>
      <dgm:spPr/>
      <dgm:t>
        <a:bodyPr/>
        <a:lstStyle/>
        <a:p>
          <a:endParaRPr lang="en-US"/>
        </a:p>
      </dgm:t>
    </dgm:pt>
    <dgm:pt modelId="{8D58581F-1E2B-48E8-B259-0121BF1BA7DC}">
      <dgm:prSet/>
      <dgm:spPr/>
      <dgm:t>
        <a:bodyPr/>
        <a:lstStyle/>
        <a:p>
          <a:pPr rtl="1"/>
          <a:r>
            <a:rPr lang="ar-IQ" b="1" u="sng"/>
            <a:t>1-حقوق الإنسان في دستوري العراق عامي 1925و 1958</a:t>
          </a:r>
          <a:endParaRPr lang="en-US"/>
        </a:p>
      </dgm:t>
    </dgm:pt>
    <dgm:pt modelId="{599ED45A-ED6B-49A7-AC7B-CAF3C93422C5}" type="parTrans" cxnId="{F6A6D324-E069-4B29-A1EC-5314C9ECED08}">
      <dgm:prSet/>
      <dgm:spPr/>
      <dgm:t>
        <a:bodyPr/>
        <a:lstStyle/>
        <a:p>
          <a:endParaRPr lang="en-US"/>
        </a:p>
      </dgm:t>
    </dgm:pt>
    <dgm:pt modelId="{47297D89-0466-4188-AE7D-1A538E54F1BB}" type="sibTrans" cxnId="{F6A6D324-E069-4B29-A1EC-5314C9ECED08}">
      <dgm:prSet/>
      <dgm:spPr/>
      <dgm:t>
        <a:bodyPr/>
        <a:lstStyle/>
        <a:p>
          <a:endParaRPr lang="en-US"/>
        </a:p>
      </dgm:t>
    </dgm:pt>
    <dgm:pt modelId="{1B63DB1F-EBD0-4503-BE36-94CD0199CF7F}">
      <dgm:prSet/>
      <dgm:spPr/>
      <dgm:t>
        <a:bodyPr/>
        <a:lstStyle/>
        <a:p>
          <a:pPr rtl="1"/>
          <a:r>
            <a:rPr lang="ar-IQ" u="sng"/>
            <a:t>2-</a:t>
          </a:r>
          <a:r>
            <a:rPr lang="ar-IQ" b="1" u="sng"/>
            <a:t>حقوق الإنسان في دستور العراق المعاصر لعام 2005</a:t>
          </a:r>
          <a:r>
            <a:rPr lang="ar-IQ" u="sng"/>
            <a:t> </a:t>
          </a:r>
          <a:endParaRPr lang="en-US"/>
        </a:p>
      </dgm:t>
    </dgm:pt>
    <dgm:pt modelId="{C68EEC30-E305-4FB6-921E-2E5F2BA9F8E0}" type="parTrans" cxnId="{49A452A6-277B-4808-A0D0-55CC61641E5E}">
      <dgm:prSet/>
      <dgm:spPr/>
      <dgm:t>
        <a:bodyPr/>
        <a:lstStyle/>
        <a:p>
          <a:endParaRPr lang="en-US"/>
        </a:p>
      </dgm:t>
    </dgm:pt>
    <dgm:pt modelId="{9555EFCC-BF96-435F-ADD0-36722B5DB9A8}" type="sibTrans" cxnId="{49A452A6-277B-4808-A0D0-55CC61641E5E}">
      <dgm:prSet/>
      <dgm:spPr/>
      <dgm:t>
        <a:bodyPr/>
        <a:lstStyle/>
        <a:p>
          <a:endParaRPr lang="en-US"/>
        </a:p>
      </dgm:t>
    </dgm:pt>
    <dgm:pt modelId="{80FE0297-45C9-45F5-92B6-AFFFDC209A57}" type="pres">
      <dgm:prSet presAssocID="{65A9BA33-67C0-42CA-B3F9-AFED7E5B45D9}" presName="Name0" presStyleCnt="0">
        <dgm:presLayoutVars>
          <dgm:chMax val="7"/>
          <dgm:dir/>
          <dgm:animLvl val="lvl"/>
          <dgm:resizeHandles val="exact"/>
        </dgm:presLayoutVars>
      </dgm:prSet>
      <dgm:spPr/>
    </dgm:pt>
    <dgm:pt modelId="{C3EAB625-16F6-44EA-AAA9-B457C8A4AA33}" type="pres">
      <dgm:prSet presAssocID="{107E9302-9FCC-4597-8DA7-C4C07291E355}" presName="circle1" presStyleLbl="node1" presStyleIdx="0" presStyleCnt="7"/>
      <dgm:spPr/>
    </dgm:pt>
    <dgm:pt modelId="{176254C0-C551-4872-A4B2-B735B4D8AF16}" type="pres">
      <dgm:prSet presAssocID="{107E9302-9FCC-4597-8DA7-C4C07291E355}" presName="space" presStyleCnt="0"/>
      <dgm:spPr/>
    </dgm:pt>
    <dgm:pt modelId="{1187E5B3-2F3D-4E8E-ADE6-34F9AC051E87}" type="pres">
      <dgm:prSet presAssocID="{107E9302-9FCC-4597-8DA7-C4C07291E355}" presName="rect1" presStyleLbl="alignAcc1" presStyleIdx="0" presStyleCnt="7" custLinFactNeighborX="120"/>
      <dgm:spPr/>
      <dgm:t>
        <a:bodyPr/>
        <a:lstStyle/>
        <a:p>
          <a:pPr rtl="1"/>
          <a:endParaRPr lang="ar-SA"/>
        </a:p>
      </dgm:t>
    </dgm:pt>
    <dgm:pt modelId="{67F5F286-D220-4B68-9266-FE50D5562DCC}" type="pres">
      <dgm:prSet presAssocID="{CB24D5F7-96B4-41C0-A672-C5F23E73BD6C}" presName="vertSpace2" presStyleLbl="node1" presStyleIdx="0" presStyleCnt="7"/>
      <dgm:spPr/>
    </dgm:pt>
    <dgm:pt modelId="{450FFBD3-28C8-4A18-A9D0-9AC46210CE9C}" type="pres">
      <dgm:prSet presAssocID="{CB24D5F7-96B4-41C0-A672-C5F23E73BD6C}" presName="circle2" presStyleLbl="node1" presStyleIdx="1" presStyleCnt="7"/>
      <dgm:spPr/>
    </dgm:pt>
    <dgm:pt modelId="{8907A922-1776-4C3E-BC68-82D9BE54E496}" type="pres">
      <dgm:prSet presAssocID="{CB24D5F7-96B4-41C0-A672-C5F23E73BD6C}" presName="rect2" presStyleLbl="alignAcc1" presStyleIdx="1" presStyleCnt="7"/>
      <dgm:spPr/>
      <dgm:t>
        <a:bodyPr/>
        <a:lstStyle/>
        <a:p>
          <a:endParaRPr lang="en-US"/>
        </a:p>
      </dgm:t>
    </dgm:pt>
    <dgm:pt modelId="{72E3EEB2-3772-4168-BB03-DB7ABD21B866}" type="pres">
      <dgm:prSet presAssocID="{C054F2B6-CE6D-4D7A-A5BF-CC4A02E897CB}" presName="vertSpace3" presStyleLbl="node1" presStyleIdx="1" presStyleCnt="7"/>
      <dgm:spPr/>
    </dgm:pt>
    <dgm:pt modelId="{B95BE09D-5635-4467-9C8E-7E86734AC186}" type="pres">
      <dgm:prSet presAssocID="{C054F2B6-CE6D-4D7A-A5BF-CC4A02E897CB}" presName="circle3" presStyleLbl="node1" presStyleIdx="2" presStyleCnt="7"/>
      <dgm:spPr/>
    </dgm:pt>
    <dgm:pt modelId="{4071EAA9-35DB-4B32-9DEB-6B19AC45FEFF}" type="pres">
      <dgm:prSet presAssocID="{C054F2B6-CE6D-4D7A-A5BF-CC4A02E897CB}" presName="rect3" presStyleLbl="alignAcc1" presStyleIdx="2" presStyleCnt="7"/>
      <dgm:spPr/>
      <dgm:t>
        <a:bodyPr/>
        <a:lstStyle/>
        <a:p>
          <a:endParaRPr lang="en-US"/>
        </a:p>
      </dgm:t>
    </dgm:pt>
    <dgm:pt modelId="{25431C2F-4279-45EF-85B5-DEEF545BDAAA}" type="pres">
      <dgm:prSet presAssocID="{2690307B-CF27-408A-BCA1-9BA7A4818A9A}" presName="vertSpace4" presStyleLbl="node1" presStyleIdx="2" presStyleCnt="7"/>
      <dgm:spPr/>
    </dgm:pt>
    <dgm:pt modelId="{218686CB-98A6-4CCF-A52C-3DBA4B31AC76}" type="pres">
      <dgm:prSet presAssocID="{2690307B-CF27-408A-BCA1-9BA7A4818A9A}" presName="circle4" presStyleLbl="node1" presStyleIdx="3" presStyleCnt="7"/>
      <dgm:spPr/>
    </dgm:pt>
    <dgm:pt modelId="{DE99008C-3F8B-403D-8AB5-19DE791A2A91}" type="pres">
      <dgm:prSet presAssocID="{2690307B-CF27-408A-BCA1-9BA7A4818A9A}" presName="rect4" presStyleLbl="alignAcc1" presStyleIdx="3" presStyleCnt="7"/>
      <dgm:spPr/>
      <dgm:t>
        <a:bodyPr/>
        <a:lstStyle/>
        <a:p>
          <a:endParaRPr lang="en-US"/>
        </a:p>
      </dgm:t>
    </dgm:pt>
    <dgm:pt modelId="{21EED6AF-8446-40C3-ADB5-3A02DF3FA3DE}" type="pres">
      <dgm:prSet presAssocID="{8D58581F-1E2B-48E8-B259-0121BF1BA7DC}" presName="vertSpace5" presStyleLbl="node1" presStyleIdx="3" presStyleCnt="7"/>
      <dgm:spPr/>
    </dgm:pt>
    <dgm:pt modelId="{6A2A197F-4294-42AA-88D4-B768E3AB7841}" type="pres">
      <dgm:prSet presAssocID="{8D58581F-1E2B-48E8-B259-0121BF1BA7DC}" presName="circle5" presStyleLbl="node1" presStyleIdx="4" presStyleCnt="7"/>
      <dgm:spPr/>
    </dgm:pt>
    <dgm:pt modelId="{2E3A414E-42F1-40F8-9ADB-3C5F81395967}" type="pres">
      <dgm:prSet presAssocID="{8D58581F-1E2B-48E8-B259-0121BF1BA7DC}" presName="rect5" presStyleLbl="alignAcc1" presStyleIdx="4" presStyleCnt="7" custLinFactNeighborX="0" custLinFactNeighborY="-3002"/>
      <dgm:spPr/>
      <dgm:t>
        <a:bodyPr/>
        <a:lstStyle/>
        <a:p>
          <a:endParaRPr lang="en-US"/>
        </a:p>
      </dgm:t>
    </dgm:pt>
    <dgm:pt modelId="{1B5E167F-E61C-4A59-BE12-96EB44A66A8E}" type="pres">
      <dgm:prSet presAssocID="{11D93357-8301-427D-BA8F-4D90430AD034}" presName="vertSpace6" presStyleLbl="node1" presStyleIdx="4" presStyleCnt="7"/>
      <dgm:spPr/>
    </dgm:pt>
    <dgm:pt modelId="{9F197B44-6667-445C-8EBC-40D14D5C8553}" type="pres">
      <dgm:prSet presAssocID="{11D93357-8301-427D-BA8F-4D90430AD034}" presName="circle6" presStyleLbl="node1" presStyleIdx="5" presStyleCnt="7"/>
      <dgm:spPr/>
    </dgm:pt>
    <dgm:pt modelId="{12D801BA-755B-4C47-BD55-D0C7C712DD79}" type="pres">
      <dgm:prSet presAssocID="{11D93357-8301-427D-BA8F-4D90430AD034}" presName="rect6" presStyleLbl="alignAcc1" presStyleIdx="5" presStyleCnt="7" custLinFactNeighborX="578" custLinFactNeighborY="-2402"/>
      <dgm:spPr/>
      <dgm:t>
        <a:bodyPr/>
        <a:lstStyle/>
        <a:p>
          <a:endParaRPr lang="en-US"/>
        </a:p>
      </dgm:t>
    </dgm:pt>
    <dgm:pt modelId="{BFB2B019-480B-4334-8250-825020110173}" type="pres">
      <dgm:prSet presAssocID="{1B63DB1F-EBD0-4503-BE36-94CD0199CF7F}" presName="vertSpace7" presStyleLbl="node1" presStyleIdx="5" presStyleCnt="7"/>
      <dgm:spPr/>
    </dgm:pt>
    <dgm:pt modelId="{B4C99813-06A8-4835-8364-F6EB91C3B779}" type="pres">
      <dgm:prSet presAssocID="{1B63DB1F-EBD0-4503-BE36-94CD0199CF7F}" presName="circle7" presStyleLbl="node1" presStyleIdx="6" presStyleCnt="7"/>
      <dgm:spPr/>
    </dgm:pt>
    <dgm:pt modelId="{86F13139-5EC8-4B0D-B0FF-F9D88CC95FBF}" type="pres">
      <dgm:prSet presAssocID="{1B63DB1F-EBD0-4503-BE36-94CD0199CF7F}" presName="rect7" presStyleLbl="alignAcc1" presStyleIdx="6" presStyleCnt="7"/>
      <dgm:spPr/>
      <dgm:t>
        <a:bodyPr/>
        <a:lstStyle/>
        <a:p>
          <a:endParaRPr lang="en-US"/>
        </a:p>
      </dgm:t>
    </dgm:pt>
    <dgm:pt modelId="{234639E8-C07F-4BB7-92FC-E76E418CB182}" type="pres">
      <dgm:prSet presAssocID="{107E9302-9FCC-4597-8DA7-C4C07291E355}" presName="rect1ParTxNoCh" presStyleLbl="alignAcc1" presStyleIdx="6" presStyleCnt="7">
        <dgm:presLayoutVars>
          <dgm:chMax val="1"/>
          <dgm:bulletEnabled val="1"/>
        </dgm:presLayoutVars>
      </dgm:prSet>
      <dgm:spPr/>
      <dgm:t>
        <a:bodyPr/>
        <a:lstStyle/>
        <a:p>
          <a:pPr rtl="1"/>
          <a:endParaRPr lang="ar-SA"/>
        </a:p>
      </dgm:t>
    </dgm:pt>
    <dgm:pt modelId="{7A7EE299-8572-4315-BB30-A571D0D38722}" type="pres">
      <dgm:prSet presAssocID="{CB24D5F7-96B4-41C0-A672-C5F23E73BD6C}" presName="rect2ParTxNoCh" presStyleLbl="alignAcc1" presStyleIdx="6" presStyleCnt="7">
        <dgm:presLayoutVars>
          <dgm:chMax val="1"/>
          <dgm:bulletEnabled val="1"/>
        </dgm:presLayoutVars>
      </dgm:prSet>
      <dgm:spPr/>
      <dgm:t>
        <a:bodyPr/>
        <a:lstStyle/>
        <a:p>
          <a:endParaRPr lang="en-US"/>
        </a:p>
      </dgm:t>
    </dgm:pt>
    <dgm:pt modelId="{D58B3834-9FA6-4BCC-9D3A-1A25F2AE378E}" type="pres">
      <dgm:prSet presAssocID="{C054F2B6-CE6D-4D7A-A5BF-CC4A02E897CB}" presName="rect3ParTxNoCh" presStyleLbl="alignAcc1" presStyleIdx="6" presStyleCnt="7">
        <dgm:presLayoutVars>
          <dgm:chMax val="1"/>
          <dgm:bulletEnabled val="1"/>
        </dgm:presLayoutVars>
      </dgm:prSet>
      <dgm:spPr/>
      <dgm:t>
        <a:bodyPr/>
        <a:lstStyle/>
        <a:p>
          <a:endParaRPr lang="en-US"/>
        </a:p>
      </dgm:t>
    </dgm:pt>
    <dgm:pt modelId="{23FF9268-E145-4B45-A1B2-4C2BFB5B2747}" type="pres">
      <dgm:prSet presAssocID="{2690307B-CF27-408A-BCA1-9BA7A4818A9A}" presName="rect4ParTxNoCh" presStyleLbl="alignAcc1" presStyleIdx="6" presStyleCnt="7">
        <dgm:presLayoutVars>
          <dgm:chMax val="1"/>
          <dgm:bulletEnabled val="1"/>
        </dgm:presLayoutVars>
      </dgm:prSet>
      <dgm:spPr/>
      <dgm:t>
        <a:bodyPr/>
        <a:lstStyle/>
        <a:p>
          <a:endParaRPr lang="en-US"/>
        </a:p>
      </dgm:t>
    </dgm:pt>
    <dgm:pt modelId="{BFDC5641-7422-4DD4-93B2-FC827495114F}" type="pres">
      <dgm:prSet presAssocID="{8D58581F-1E2B-48E8-B259-0121BF1BA7DC}" presName="rect5ParTxNoCh" presStyleLbl="alignAcc1" presStyleIdx="6" presStyleCnt="7">
        <dgm:presLayoutVars>
          <dgm:chMax val="1"/>
          <dgm:bulletEnabled val="1"/>
        </dgm:presLayoutVars>
      </dgm:prSet>
      <dgm:spPr/>
      <dgm:t>
        <a:bodyPr/>
        <a:lstStyle/>
        <a:p>
          <a:endParaRPr lang="en-US"/>
        </a:p>
      </dgm:t>
    </dgm:pt>
    <dgm:pt modelId="{A226E587-DF41-46D5-A351-04FA573E1B89}" type="pres">
      <dgm:prSet presAssocID="{11D93357-8301-427D-BA8F-4D90430AD034}" presName="rect6ParTxNoCh" presStyleLbl="alignAcc1" presStyleIdx="6" presStyleCnt="7">
        <dgm:presLayoutVars>
          <dgm:chMax val="1"/>
          <dgm:bulletEnabled val="1"/>
        </dgm:presLayoutVars>
      </dgm:prSet>
      <dgm:spPr/>
      <dgm:t>
        <a:bodyPr/>
        <a:lstStyle/>
        <a:p>
          <a:endParaRPr lang="en-US"/>
        </a:p>
      </dgm:t>
    </dgm:pt>
    <dgm:pt modelId="{5AFE40CF-50C4-4990-AE6F-DBCE80B0C7DF}" type="pres">
      <dgm:prSet presAssocID="{1B63DB1F-EBD0-4503-BE36-94CD0199CF7F}" presName="rect7ParTxNoCh" presStyleLbl="alignAcc1" presStyleIdx="6" presStyleCnt="7">
        <dgm:presLayoutVars>
          <dgm:chMax val="1"/>
          <dgm:bulletEnabled val="1"/>
        </dgm:presLayoutVars>
      </dgm:prSet>
      <dgm:spPr/>
      <dgm:t>
        <a:bodyPr/>
        <a:lstStyle/>
        <a:p>
          <a:endParaRPr lang="en-US"/>
        </a:p>
      </dgm:t>
    </dgm:pt>
  </dgm:ptLst>
  <dgm:cxnLst>
    <dgm:cxn modelId="{3829FAF0-6783-466E-ACE8-FA681A301079}" srcId="{65A9BA33-67C0-42CA-B3F9-AFED7E5B45D9}" destId="{CB24D5F7-96B4-41C0-A672-C5F23E73BD6C}" srcOrd="1" destOrd="0" parTransId="{A9270526-7D32-4C72-ACB1-A422469776D7}" sibTransId="{D6EB521F-7527-4016-B4F8-479F1931D2AE}"/>
    <dgm:cxn modelId="{F18C52B6-0E14-4F8F-951C-E610694FC6B8}" type="presOf" srcId="{107E9302-9FCC-4597-8DA7-C4C07291E355}" destId="{1187E5B3-2F3D-4E8E-ADE6-34F9AC051E87}" srcOrd="0" destOrd="0" presId="urn:microsoft.com/office/officeart/2005/8/layout/target3"/>
    <dgm:cxn modelId="{4FD63678-1B63-43FF-9579-6E54092069AD}" type="presOf" srcId="{2690307B-CF27-408A-BCA1-9BA7A4818A9A}" destId="{DE99008C-3F8B-403D-8AB5-19DE791A2A91}" srcOrd="0" destOrd="0" presId="urn:microsoft.com/office/officeart/2005/8/layout/target3"/>
    <dgm:cxn modelId="{39F4079B-1AD7-4E4E-9558-00C497D80E79}" type="presOf" srcId="{1B63DB1F-EBD0-4503-BE36-94CD0199CF7F}" destId="{5AFE40CF-50C4-4990-AE6F-DBCE80B0C7DF}" srcOrd="1" destOrd="0" presId="urn:microsoft.com/office/officeart/2005/8/layout/target3"/>
    <dgm:cxn modelId="{611F63E4-1A14-470C-9F56-88CD692872E3}" srcId="{65A9BA33-67C0-42CA-B3F9-AFED7E5B45D9}" destId="{107E9302-9FCC-4597-8DA7-C4C07291E355}" srcOrd="0" destOrd="0" parTransId="{2F37FA4B-99C2-4458-BFD9-AC0BE323EA82}" sibTransId="{28D5173F-CA67-43CB-9CEE-8F39848D34F1}"/>
    <dgm:cxn modelId="{488EFA39-3F36-4443-B14F-C6F46E36808D}" srcId="{65A9BA33-67C0-42CA-B3F9-AFED7E5B45D9}" destId="{11D93357-8301-427D-BA8F-4D90430AD034}" srcOrd="5" destOrd="0" parTransId="{AC883CB8-58F7-4409-A908-F87C36DD386A}" sibTransId="{44963C47-24BF-4222-9329-43174802CBF8}"/>
    <dgm:cxn modelId="{CB82D247-30C3-4A8D-9568-9BEF993EDF1B}" type="presOf" srcId="{65A9BA33-67C0-42CA-B3F9-AFED7E5B45D9}" destId="{80FE0297-45C9-45F5-92B6-AFFFDC209A57}" srcOrd="0" destOrd="0" presId="urn:microsoft.com/office/officeart/2005/8/layout/target3"/>
    <dgm:cxn modelId="{44CB56CA-630B-43A3-8D0B-C6CA4C68F8D2}" type="presOf" srcId="{CB24D5F7-96B4-41C0-A672-C5F23E73BD6C}" destId="{7A7EE299-8572-4315-BB30-A571D0D38722}" srcOrd="1" destOrd="0" presId="urn:microsoft.com/office/officeart/2005/8/layout/target3"/>
    <dgm:cxn modelId="{D3398B20-9930-42CA-8FD8-A46C7BF56D79}" type="presOf" srcId="{C054F2B6-CE6D-4D7A-A5BF-CC4A02E897CB}" destId="{4071EAA9-35DB-4B32-9DEB-6B19AC45FEFF}" srcOrd="0" destOrd="0" presId="urn:microsoft.com/office/officeart/2005/8/layout/target3"/>
    <dgm:cxn modelId="{CD47CD00-8791-499A-BE94-E4D6CA2BE327}" type="presOf" srcId="{C054F2B6-CE6D-4D7A-A5BF-CC4A02E897CB}" destId="{D58B3834-9FA6-4BCC-9D3A-1A25F2AE378E}" srcOrd="1" destOrd="0" presId="urn:microsoft.com/office/officeart/2005/8/layout/target3"/>
    <dgm:cxn modelId="{6096C955-9F1C-4BD3-A425-AAC002FE1E8B}" type="presOf" srcId="{8D58581F-1E2B-48E8-B259-0121BF1BA7DC}" destId="{BFDC5641-7422-4DD4-93B2-FC827495114F}" srcOrd="1" destOrd="0" presId="urn:microsoft.com/office/officeart/2005/8/layout/target3"/>
    <dgm:cxn modelId="{F6A6D324-E069-4B29-A1EC-5314C9ECED08}" srcId="{65A9BA33-67C0-42CA-B3F9-AFED7E5B45D9}" destId="{8D58581F-1E2B-48E8-B259-0121BF1BA7DC}" srcOrd="4" destOrd="0" parTransId="{599ED45A-ED6B-49A7-AC7B-CAF3C93422C5}" sibTransId="{47297D89-0466-4188-AE7D-1A538E54F1BB}"/>
    <dgm:cxn modelId="{DA25DA8F-4D7F-4471-B459-2AE9FD1E8CBE}" type="presOf" srcId="{2690307B-CF27-408A-BCA1-9BA7A4818A9A}" destId="{23FF9268-E145-4B45-A1B2-4C2BFB5B2747}" srcOrd="1" destOrd="0" presId="urn:microsoft.com/office/officeart/2005/8/layout/target3"/>
    <dgm:cxn modelId="{B674C07A-64D6-430B-B5C1-83AE64A686FD}" srcId="{65A9BA33-67C0-42CA-B3F9-AFED7E5B45D9}" destId="{2690307B-CF27-408A-BCA1-9BA7A4818A9A}" srcOrd="3" destOrd="0" parTransId="{95108D1D-A9B2-4FF0-A96F-3B2B6071AB77}" sibTransId="{1F1EBF3E-1079-49C2-8ED5-C21FB708FAD6}"/>
    <dgm:cxn modelId="{8DA7D944-F90E-4027-A395-DBA64206D75C}" type="presOf" srcId="{11D93357-8301-427D-BA8F-4D90430AD034}" destId="{A226E587-DF41-46D5-A351-04FA573E1B89}" srcOrd="1" destOrd="0" presId="urn:microsoft.com/office/officeart/2005/8/layout/target3"/>
    <dgm:cxn modelId="{00DFD683-39E7-49A0-B33B-3311FA5349D1}" type="presOf" srcId="{1B63DB1F-EBD0-4503-BE36-94CD0199CF7F}" destId="{86F13139-5EC8-4B0D-B0FF-F9D88CC95FBF}" srcOrd="0" destOrd="0" presId="urn:microsoft.com/office/officeart/2005/8/layout/target3"/>
    <dgm:cxn modelId="{277EF421-274A-4389-BA22-EFCFD306DC9F}" type="presOf" srcId="{CB24D5F7-96B4-41C0-A672-C5F23E73BD6C}" destId="{8907A922-1776-4C3E-BC68-82D9BE54E496}" srcOrd="0" destOrd="0" presId="urn:microsoft.com/office/officeart/2005/8/layout/target3"/>
    <dgm:cxn modelId="{161B7414-0A20-4BD9-BB4D-E0FE0B4D771F}" type="presOf" srcId="{8D58581F-1E2B-48E8-B259-0121BF1BA7DC}" destId="{2E3A414E-42F1-40F8-9ADB-3C5F81395967}" srcOrd="0" destOrd="0" presId="urn:microsoft.com/office/officeart/2005/8/layout/target3"/>
    <dgm:cxn modelId="{49A452A6-277B-4808-A0D0-55CC61641E5E}" srcId="{65A9BA33-67C0-42CA-B3F9-AFED7E5B45D9}" destId="{1B63DB1F-EBD0-4503-BE36-94CD0199CF7F}" srcOrd="6" destOrd="0" parTransId="{C68EEC30-E305-4FB6-921E-2E5F2BA9F8E0}" sibTransId="{9555EFCC-BF96-435F-ADD0-36722B5DB9A8}"/>
    <dgm:cxn modelId="{ADBA3932-58D3-4901-9EBA-15C739009280}" srcId="{65A9BA33-67C0-42CA-B3F9-AFED7E5B45D9}" destId="{4CFF2481-5CB5-412F-BA11-98A4CF209671}" srcOrd="7" destOrd="0" parTransId="{A859177E-5A1D-41A4-9D87-777840DBFE71}" sibTransId="{5CE5377E-9A4C-44B7-B964-13D60FA1E89C}"/>
    <dgm:cxn modelId="{E7DEBC3A-0CEC-440A-BDDF-76F96C33FFE6}" srcId="{65A9BA33-67C0-42CA-B3F9-AFED7E5B45D9}" destId="{C054F2B6-CE6D-4D7A-A5BF-CC4A02E897CB}" srcOrd="2" destOrd="0" parTransId="{6F686E87-80F3-4E20-9673-79990041EE48}" sibTransId="{0396F2C7-8349-41D9-B3B1-2DD2D2E11647}"/>
    <dgm:cxn modelId="{2F827627-E350-41F1-98DE-8DAD814A9148}" type="presOf" srcId="{107E9302-9FCC-4597-8DA7-C4C07291E355}" destId="{234639E8-C07F-4BB7-92FC-E76E418CB182}" srcOrd="1" destOrd="0" presId="urn:microsoft.com/office/officeart/2005/8/layout/target3"/>
    <dgm:cxn modelId="{2986F3DE-CAAA-40F7-A34E-75758F988383}" type="presOf" srcId="{11D93357-8301-427D-BA8F-4D90430AD034}" destId="{12D801BA-755B-4C47-BD55-D0C7C712DD79}" srcOrd="0" destOrd="0" presId="urn:microsoft.com/office/officeart/2005/8/layout/target3"/>
    <dgm:cxn modelId="{72573949-01D8-4502-90B8-2DA857C42894}" type="presParOf" srcId="{80FE0297-45C9-45F5-92B6-AFFFDC209A57}" destId="{C3EAB625-16F6-44EA-AAA9-B457C8A4AA33}" srcOrd="0" destOrd="0" presId="urn:microsoft.com/office/officeart/2005/8/layout/target3"/>
    <dgm:cxn modelId="{9BE6AFB1-2120-4FCE-808F-F0E3374D5650}" type="presParOf" srcId="{80FE0297-45C9-45F5-92B6-AFFFDC209A57}" destId="{176254C0-C551-4872-A4B2-B735B4D8AF16}" srcOrd="1" destOrd="0" presId="urn:microsoft.com/office/officeart/2005/8/layout/target3"/>
    <dgm:cxn modelId="{B4A5B715-1226-463C-B1D2-AF1BEF4C5ACA}" type="presParOf" srcId="{80FE0297-45C9-45F5-92B6-AFFFDC209A57}" destId="{1187E5B3-2F3D-4E8E-ADE6-34F9AC051E87}" srcOrd="2" destOrd="0" presId="urn:microsoft.com/office/officeart/2005/8/layout/target3"/>
    <dgm:cxn modelId="{D63009D8-B520-4C9E-9B76-9CB6540845FF}" type="presParOf" srcId="{80FE0297-45C9-45F5-92B6-AFFFDC209A57}" destId="{67F5F286-D220-4B68-9266-FE50D5562DCC}" srcOrd="3" destOrd="0" presId="urn:microsoft.com/office/officeart/2005/8/layout/target3"/>
    <dgm:cxn modelId="{AD9B4844-95F6-40DB-948F-F425EAF5153E}" type="presParOf" srcId="{80FE0297-45C9-45F5-92B6-AFFFDC209A57}" destId="{450FFBD3-28C8-4A18-A9D0-9AC46210CE9C}" srcOrd="4" destOrd="0" presId="urn:microsoft.com/office/officeart/2005/8/layout/target3"/>
    <dgm:cxn modelId="{467A0182-795E-4135-9D99-E115CD709141}" type="presParOf" srcId="{80FE0297-45C9-45F5-92B6-AFFFDC209A57}" destId="{8907A922-1776-4C3E-BC68-82D9BE54E496}" srcOrd="5" destOrd="0" presId="urn:microsoft.com/office/officeart/2005/8/layout/target3"/>
    <dgm:cxn modelId="{457C49BD-EED6-4F71-BAEF-D9128BDD4D07}" type="presParOf" srcId="{80FE0297-45C9-45F5-92B6-AFFFDC209A57}" destId="{72E3EEB2-3772-4168-BB03-DB7ABD21B866}" srcOrd="6" destOrd="0" presId="urn:microsoft.com/office/officeart/2005/8/layout/target3"/>
    <dgm:cxn modelId="{C6F8525D-E425-4C70-9547-6F5313C082AB}" type="presParOf" srcId="{80FE0297-45C9-45F5-92B6-AFFFDC209A57}" destId="{B95BE09D-5635-4467-9C8E-7E86734AC186}" srcOrd="7" destOrd="0" presId="urn:microsoft.com/office/officeart/2005/8/layout/target3"/>
    <dgm:cxn modelId="{22E2E2A7-9EBC-4ECA-9540-66CB10620825}" type="presParOf" srcId="{80FE0297-45C9-45F5-92B6-AFFFDC209A57}" destId="{4071EAA9-35DB-4B32-9DEB-6B19AC45FEFF}" srcOrd="8" destOrd="0" presId="urn:microsoft.com/office/officeart/2005/8/layout/target3"/>
    <dgm:cxn modelId="{9303EF05-DED0-4848-AB98-7BCAC52460C4}" type="presParOf" srcId="{80FE0297-45C9-45F5-92B6-AFFFDC209A57}" destId="{25431C2F-4279-45EF-85B5-DEEF545BDAAA}" srcOrd="9" destOrd="0" presId="urn:microsoft.com/office/officeart/2005/8/layout/target3"/>
    <dgm:cxn modelId="{C0FBDC19-8C0B-4FB9-A2CA-1C91C3BFCAEA}" type="presParOf" srcId="{80FE0297-45C9-45F5-92B6-AFFFDC209A57}" destId="{218686CB-98A6-4CCF-A52C-3DBA4B31AC76}" srcOrd="10" destOrd="0" presId="urn:microsoft.com/office/officeart/2005/8/layout/target3"/>
    <dgm:cxn modelId="{784CC7CC-63E9-4814-8F89-ADBA3D6C2E23}" type="presParOf" srcId="{80FE0297-45C9-45F5-92B6-AFFFDC209A57}" destId="{DE99008C-3F8B-403D-8AB5-19DE791A2A91}" srcOrd="11" destOrd="0" presId="urn:microsoft.com/office/officeart/2005/8/layout/target3"/>
    <dgm:cxn modelId="{90CACA2F-BECB-412C-BE04-223989BE4D24}" type="presParOf" srcId="{80FE0297-45C9-45F5-92B6-AFFFDC209A57}" destId="{21EED6AF-8446-40C3-ADB5-3A02DF3FA3DE}" srcOrd="12" destOrd="0" presId="urn:microsoft.com/office/officeart/2005/8/layout/target3"/>
    <dgm:cxn modelId="{0737BA32-D19A-4FCD-9A2C-E9C6E706046D}" type="presParOf" srcId="{80FE0297-45C9-45F5-92B6-AFFFDC209A57}" destId="{6A2A197F-4294-42AA-88D4-B768E3AB7841}" srcOrd="13" destOrd="0" presId="urn:microsoft.com/office/officeart/2005/8/layout/target3"/>
    <dgm:cxn modelId="{696F462B-5959-4C0A-A9DA-BDDDD78193C1}" type="presParOf" srcId="{80FE0297-45C9-45F5-92B6-AFFFDC209A57}" destId="{2E3A414E-42F1-40F8-9ADB-3C5F81395967}" srcOrd="14" destOrd="0" presId="urn:microsoft.com/office/officeart/2005/8/layout/target3"/>
    <dgm:cxn modelId="{C3F70C26-A1F0-40A6-8381-594360DF5B7B}" type="presParOf" srcId="{80FE0297-45C9-45F5-92B6-AFFFDC209A57}" destId="{1B5E167F-E61C-4A59-BE12-96EB44A66A8E}" srcOrd="15" destOrd="0" presId="urn:microsoft.com/office/officeart/2005/8/layout/target3"/>
    <dgm:cxn modelId="{690C97A2-3747-4DD8-95C0-85931BDA53BD}" type="presParOf" srcId="{80FE0297-45C9-45F5-92B6-AFFFDC209A57}" destId="{9F197B44-6667-445C-8EBC-40D14D5C8553}" srcOrd="16" destOrd="0" presId="urn:microsoft.com/office/officeart/2005/8/layout/target3"/>
    <dgm:cxn modelId="{23456E80-7D25-4841-9D15-90B55479A2FD}" type="presParOf" srcId="{80FE0297-45C9-45F5-92B6-AFFFDC209A57}" destId="{12D801BA-755B-4C47-BD55-D0C7C712DD79}" srcOrd="17" destOrd="0" presId="urn:microsoft.com/office/officeart/2005/8/layout/target3"/>
    <dgm:cxn modelId="{CE0A5CA2-A3DA-4F3B-8C33-D6F991826459}" type="presParOf" srcId="{80FE0297-45C9-45F5-92B6-AFFFDC209A57}" destId="{BFB2B019-480B-4334-8250-825020110173}" srcOrd="18" destOrd="0" presId="urn:microsoft.com/office/officeart/2005/8/layout/target3"/>
    <dgm:cxn modelId="{36317BD5-CF3A-4A5A-8E95-C51BC062FC4B}" type="presParOf" srcId="{80FE0297-45C9-45F5-92B6-AFFFDC209A57}" destId="{B4C99813-06A8-4835-8364-F6EB91C3B779}" srcOrd="19" destOrd="0" presId="urn:microsoft.com/office/officeart/2005/8/layout/target3"/>
    <dgm:cxn modelId="{7967AB68-B3F7-4858-863C-3D35FEA2272C}" type="presParOf" srcId="{80FE0297-45C9-45F5-92B6-AFFFDC209A57}" destId="{86F13139-5EC8-4B0D-B0FF-F9D88CC95FBF}" srcOrd="20" destOrd="0" presId="urn:microsoft.com/office/officeart/2005/8/layout/target3"/>
    <dgm:cxn modelId="{03790777-F2D1-4720-9B4D-F0BA599B3379}" type="presParOf" srcId="{80FE0297-45C9-45F5-92B6-AFFFDC209A57}" destId="{234639E8-C07F-4BB7-92FC-E76E418CB182}" srcOrd="21" destOrd="0" presId="urn:microsoft.com/office/officeart/2005/8/layout/target3"/>
    <dgm:cxn modelId="{62CA9589-0E08-47C6-A97F-F379CE7A6B4C}" type="presParOf" srcId="{80FE0297-45C9-45F5-92B6-AFFFDC209A57}" destId="{7A7EE299-8572-4315-BB30-A571D0D38722}" srcOrd="22" destOrd="0" presId="urn:microsoft.com/office/officeart/2005/8/layout/target3"/>
    <dgm:cxn modelId="{28480464-29A3-4A9C-8AD8-278647EF7C67}" type="presParOf" srcId="{80FE0297-45C9-45F5-92B6-AFFFDC209A57}" destId="{D58B3834-9FA6-4BCC-9D3A-1A25F2AE378E}" srcOrd="23" destOrd="0" presId="urn:microsoft.com/office/officeart/2005/8/layout/target3"/>
    <dgm:cxn modelId="{7B6B8CD4-0A00-4F34-859B-8538F37473B0}" type="presParOf" srcId="{80FE0297-45C9-45F5-92B6-AFFFDC209A57}" destId="{23FF9268-E145-4B45-A1B2-4C2BFB5B2747}" srcOrd="24" destOrd="0" presId="urn:microsoft.com/office/officeart/2005/8/layout/target3"/>
    <dgm:cxn modelId="{086E8D43-7175-4812-B0E4-C8911427D66E}" type="presParOf" srcId="{80FE0297-45C9-45F5-92B6-AFFFDC209A57}" destId="{BFDC5641-7422-4DD4-93B2-FC827495114F}" srcOrd="25" destOrd="0" presId="urn:microsoft.com/office/officeart/2005/8/layout/target3"/>
    <dgm:cxn modelId="{A06D2EF3-2D93-492D-9C89-6B9375CACF97}" type="presParOf" srcId="{80FE0297-45C9-45F5-92B6-AFFFDC209A57}" destId="{A226E587-DF41-46D5-A351-04FA573E1B89}" srcOrd="26" destOrd="0" presId="urn:microsoft.com/office/officeart/2005/8/layout/target3"/>
    <dgm:cxn modelId="{519234F0-D1AE-4F97-AC3A-BA1DBC516E84}" type="presParOf" srcId="{80FE0297-45C9-45F5-92B6-AFFFDC209A57}" destId="{5AFE40CF-50C4-4990-AE6F-DBCE80B0C7DF}" srcOrd="27" destOrd="0" presId="urn:microsoft.com/office/officeart/2005/8/layout/target3"/>
  </dgm:cxnLst>
  <dgm:bg/>
  <dgm:whole/>
</dgm:dataModel>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A4193-D469-48B2-805F-940C9AFEC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968</TotalTime>
  <Pages>19</Pages>
  <Words>3148</Words>
  <Characters>17945</Characters>
  <Application>Microsoft Office Word</Application>
  <DocSecurity>0</DocSecurity>
  <Lines>149</Lines>
  <Paragraphs>42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29</cp:revision>
  <dcterms:created xsi:type="dcterms:W3CDTF">2011-10-01T19:09:00Z</dcterms:created>
  <dcterms:modified xsi:type="dcterms:W3CDTF">2012-02-17T21:27:00Z</dcterms:modified>
</cp:coreProperties>
</file>